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2CA17" w14:textId="77777777" w:rsidR="00B4438F" w:rsidRPr="00245635" w:rsidRDefault="00150BDC">
      <w:pPr>
        <w:keepNext/>
        <w:pBdr>
          <w:top w:val="nil"/>
          <w:left w:val="nil"/>
          <w:bottom w:val="nil"/>
          <w:right w:val="nil"/>
          <w:between w:val="nil"/>
        </w:pBdr>
        <w:ind w:left="1" w:hanging="3"/>
        <w:jc w:val="center"/>
        <w:rPr>
          <w:b/>
          <w:color w:val="000000"/>
          <w:sz w:val="26"/>
          <w:szCs w:val="26"/>
        </w:rPr>
      </w:pPr>
      <w:r w:rsidRPr="00245635">
        <w:rPr>
          <w:b/>
          <w:color w:val="000000"/>
          <w:sz w:val="26"/>
          <w:szCs w:val="26"/>
        </w:rPr>
        <w:t>CONVENIO DE APERTURA DE CUENTA COMITENTE</w:t>
      </w:r>
    </w:p>
    <w:p w14:paraId="11CFD04A" w14:textId="77777777" w:rsidR="00B4438F" w:rsidRPr="00245635" w:rsidRDefault="00B4438F">
      <w:pPr>
        <w:ind w:hanging="2"/>
        <w:rPr>
          <w:sz w:val="22"/>
          <w:szCs w:val="22"/>
        </w:rPr>
      </w:pPr>
    </w:p>
    <w:p w14:paraId="6C766B24" w14:textId="77777777" w:rsidR="00B4438F" w:rsidRPr="00245635" w:rsidRDefault="00150BDC">
      <w:pPr>
        <w:numPr>
          <w:ilvl w:val="0"/>
          <w:numId w:val="3"/>
        </w:numPr>
        <w:ind w:left="0" w:hanging="2"/>
        <w:rPr>
          <w:sz w:val="22"/>
          <w:szCs w:val="22"/>
        </w:rPr>
      </w:pPr>
      <w:r w:rsidRPr="00245635">
        <w:rPr>
          <w:b/>
          <w:sz w:val="22"/>
          <w:szCs w:val="22"/>
        </w:rPr>
        <w:t>Comitente</w:t>
      </w:r>
    </w:p>
    <w:p w14:paraId="15F93021" w14:textId="77777777" w:rsidR="00B4438F" w:rsidRPr="00245635" w:rsidRDefault="00150BDC">
      <w:pPr>
        <w:numPr>
          <w:ilvl w:val="1"/>
          <w:numId w:val="3"/>
        </w:num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b/>
          <w:sz w:val="22"/>
          <w:szCs w:val="22"/>
        </w:rPr>
        <w:t>Datos del Comitente titular</w:t>
      </w:r>
    </w:p>
    <w:p w14:paraId="13B812C5" w14:textId="1D6BDB6E"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 xml:space="preserve">Nombres y Apellidos: </w:t>
      </w:r>
    </w:p>
    <w:p w14:paraId="17B4CC90" w14:textId="3EAE5C9F"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CUIT/CUIL:</w:t>
      </w:r>
      <w:r w:rsidRPr="00245635">
        <w:rPr>
          <w:sz w:val="22"/>
          <w:szCs w:val="22"/>
        </w:rPr>
        <w:tab/>
      </w:r>
      <w:r w:rsidRPr="00245635">
        <w:rPr>
          <w:sz w:val="22"/>
          <w:szCs w:val="22"/>
        </w:rPr>
        <w:tab/>
      </w:r>
      <w:r w:rsidRPr="00245635">
        <w:rPr>
          <w:sz w:val="22"/>
          <w:szCs w:val="22"/>
        </w:rPr>
        <w:tab/>
      </w:r>
      <w:r w:rsidRPr="00245635">
        <w:rPr>
          <w:sz w:val="22"/>
          <w:szCs w:val="22"/>
        </w:rPr>
        <w:tab/>
      </w:r>
      <w:r w:rsidRPr="00245635">
        <w:rPr>
          <w:sz w:val="22"/>
          <w:szCs w:val="22"/>
        </w:rPr>
        <w:tab/>
        <w:t>CDI extranjeros:</w:t>
      </w:r>
    </w:p>
    <w:p w14:paraId="57E457A0"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 xml:space="preserve">Fecha y Lugar de nacimiento: </w:t>
      </w:r>
      <w:r w:rsidRPr="00245635">
        <w:rPr>
          <w:sz w:val="22"/>
          <w:szCs w:val="22"/>
        </w:rPr>
        <w:tab/>
      </w:r>
      <w:r w:rsidRPr="00245635">
        <w:rPr>
          <w:sz w:val="22"/>
          <w:szCs w:val="22"/>
        </w:rPr>
        <w:tab/>
      </w:r>
      <w:r w:rsidRPr="00245635">
        <w:rPr>
          <w:sz w:val="22"/>
          <w:szCs w:val="22"/>
        </w:rPr>
        <w:tab/>
      </w:r>
      <w:r w:rsidRPr="00245635">
        <w:rPr>
          <w:sz w:val="22"/>
          <w:szCs w:val="22"/>
        </w:rPr>
        <w:tab/>
      </w:r>
      <w:r w:rsidRPr="00245635">
        <w:rPr>
          <w:sz w:val="22"/>
          <w:szCs w:val="22"/>
        </w:rPr>
        <w:tab/>
        <w:t>Nacionalidad:</w:t>
      </w:r>
    </w:p>
    <w:p w14:paraId="6E026C90"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Nro. y Tipo de Documento (*):</w:t>
      </w:r>
      <w:r w:rsidRPr="00245635">
        <w:rPr>
          <w:sz w:val="22"/>
          <w:szCs w:val="22"/>
        </w:rPr>
        <w:tab/>
      </w:r>
      <w:r w:rsidRPr="00245635">
        <w:rPr>
          <w:sz w:val="22"/>
          <w:szCs w:val="22"/>
        </w:rPr>
        <w:tab/>
      </w:r>
      <w:r w:rsidRPr="00245635">
        <w:rPr>
          <w:sz w:val="22"/>
          <w:szCs w:val="22"/>
        </w:rPr>
        <w:tab/>
      </w:r>
      <w:r w:rsidRPr="00245635">
        <w:rPr>
          <w:sz w:val="22"/>
          <w:szCs w:val="22"/>
        </w:rPr>
        <w:tab/>
      </w:r>
      <w:r w:rsidRPr="00245635">
        <w:rPr>
          <w:sz w:val="22"/>
          <w:szCs w:val="22"/>
        </w:rPr>
        <w:tab/>
        <w:t>Estado civil:</w:t>
      </w:r>
      <w:r w:rsidRPr="00245635">
        <w:rPr>
          <w:sz w:val="22"/>
          <w:szCs w:val="22"/>
        </w:rPr>
        <w:tab/>
      </w:r>
      <w:r w:rsidRPr="00245635">
        <w:rPr>
          <w:sz w:val="22"/>
          <w:szCs w:val="22"/>
        </w:rPr>
        <w:tab/>
      </w:r>
      <w:r w:rsidRPr="00245635">
        <w:rPr>
          <w:sz w:val="22"/>
          <w:szCs w:val="22"/>
        </w:rPr>
        <w:tab/>
        <w:t>Sexo:</w:t>
      </w:r>
    </w:p>
    <w:p w14:paraId="6E0BCF8A"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 xml:space="preserve">Domicilio real: Calle: </w:t>
      </w:r>
      <w:r w:rsidRPr="00245635">
        <w:rPr>
          <w:sz w:val="22"/>
          <w:szCs w:val="22"/>
        </w:rPr>
        <w:tab/>
      </w:r>
      <w:r w:rsidRPr="00245635">
        <w:rPr>
          <w:sz w:val="22"/>
          <w:szCs w:val="22"/>
        </w:rPr>
        <w:tab/>
      </w:r>
      <w:r w:rsidRPr="00245635">
        <w:rPr>
          <w:sz w:val="22"/>
          <w:szCs w:val="22"/>
        </w:rPr>
        <w:tab/>
      </w:r>
      <w:r w:rsidRPr="00245635">
        <w:rPr>
          <w:sz w:val="22"/>
          <w:szCs w:val="22"/>
        </w:rPr>
        <w:tab/>
      </w:r>
      <w:r w:rsidRPr="00245635">
        <w:rPr>
          <w:sz w:val="22"/>
          <w:szCs w:val="22"/>
        </w:rPr>
        <w:tab/>
      </w:r>
      <w:r w:rsidRPr="00245635">
        <w:rPr>
          <w:sz w:val="22"/>
          <w:szCs w:val="22"/>
        </w:rPr>
        <w:tab/>
        <w:t xml:space="preserve">Nro.:      </w:t>
      </w:r>
      <w:r w:rsidRPr="00245635">
        <w:rPr>
          <w:sz w:val="22"/>
          <w:szCs w:val="22"/>
        </w:rPr>
        <w:tab/>
        <w:t xml:space="preserve"> Piso:    </w:t>
      </w:r>
      <w:r w:rsidRPr="00245635">
        <w:rPr>
          <w:sz w:val="22"/>
          <w:szCs w:val="22"/>
        </w:rPr>
        <w:tab/>
        <w:t xml:space="preserve"> </w:t>
      </w:r>
      <w:r w:rsidRPr="00245635">
        <w:rPr>
          <w:sz w:val="22"/>
          <w:szCs w:val="22"/>
        </w:rPr>
        <w:tab/>
        <w:t>Dpto.:</w:t>
      </w:r>
    </w:p>
    <w:p w14:paraId="5625CB74"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 xml:space="preserve">Localidad: </w:t>
      </w:r>
      <w:r w:rsidRPr="00245635">
        <w:rPr>
          <w:sz w:val="22"/>
          <w:szCs w:val="22"/>
        </w:rPr>
        <w:tab/>
      </w:r>
      <w:r w:rsidRPr="00245635">
        <w:rPr>
          <w:sz w:val="22"/>
          <w:szCs w:val="22"/>
        </w:rPr>
        <w:tab/>
        <w:t xml:space="preserve">             Provincia:</w:t>
      </w:r>
      <w:r w:rsidRPr="00245635">
        <w:rPr>
          <w:sz w:val="22"/>
          <w:szCs w:val="22"/>
        </w:rPr>
        <w:tab/>
      </w:r>
      <w:r w:rsidRPr="00245635">
        <w:rPr>
          <w:sz w:val="22"/>
          <w:szCs w:val="22"/>
        </w:rPr>
        <w:tab/>
        <w:t xml:space="preserve">                             Código Postal:</w:t>
      </w:r>
    </w:p>
    <w:p w14:paraId="02FB17C2"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Teléfono:</w:t>
      </w:r>
      <w:r w:rsidRPr="00245635">
        <w:rPr>
          <w:sz w:val="22"/>
          <w:szCs w:val="22"/>
        </w:rPr>
        <w:tab/>
      </w:r>
      <w:r w:rsidRPr="00245635">
        <w:rPr>
          <w:sz w:val="22"/>
          <w:szCs w:val="22"/>
        </w:rPr>
        <w:tab/>
        <w:t>Teléfono Celular:</w:t>
      </w:r>
      <w:r w:rsidRPr="00245635">
        <w:rPr>
          <w:sz w:val="22"/>
          <w:szCs w:val="22"/>
        </w:rPr>
        <w:tab/>
        <w:t xml:space="preserve"> </w:t>
      </w:r>
      <w:r w:rsidRPr="00245635">
        <w:rPr>
          <w:sz w:val="22"/>
          <w:szCs w:val="22"/>
        </w:rPr>
        <w:tab/>
        <w:t xml:space="preserve"> Correo electrónico vinculante:</w:t>
      </w:r>
    </w:p>
    <w:p w14:paraId="75CB0F31"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tabs>
          <w:tab w:val="left" w:pos="4458"/>
        </w:tabs>
        <w:ind w:hanging="2"/>
        <w:rPr>
          <w:sz w:val="22"/>
          <w:szCs w:val="22"/>
        </w:rPr>
      </w:pPr>
      <w:r w:rsidRPr="00245635">
        <w:rPr>
          <w:sz w:val="22"/>
          <w:szCs w:val="22"/>
        </w:rPr>
        <w:t xml:space="preserve">Posición frente al IVA: </w:t>
      </w:r>
      <w:r w:rsidRPr="00245635">
        <w:rPr>
          <w:sz w:val="22"/>
          <w:szCs w:val="22"/>
        </w:rPr>
        <w:tab/>
        <w:t xml:space="preserve">    Situación Impuesto a las Ganancias:                                                     </w:t>
      </w:r>
    </w:p>
    <w:p w14:paraId="4C821898" w14:textId="77777777" w:rsidR="006E619B" w:rsidRDefault="00150BDC" w:rsidP="006E619B">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Actividad Principal (profesión, oficio, industria):</w:t>
      </w:r>
    </w:p>
    <w:p w14:paraId="74E78DBE" w14:textId="55E1933B" w:rsidR="006E619B" w:rsidRPr="006E619B" w:rsidRDefault="006E619B" w:rsidP="006E619B">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6E619B">
        <w:rPr>
          <w:sz w:val="22"/>
          <w:szCs w:val="22"/>
        </w:rPr>
        <w:t xml:space="preserve">En caso de poseer residencia tributaria en un país distinto de Argentina, indicar:  País de Residencia Tributaria:                        </w:t>
      </w:r>
      <w:proofErr w:type="spellStart"/>
      <w:r w:rsidRPr="006E619B">
        <w:rPr>
          <w:sz w:val="22"/>
          <w:szCs w:val="22"/>
        </w:rPr>
        <w:t>Nº</w:t>
      </w:r>
      <w:proofErr w:type="spellEnd"/>
      <w:r w:rsidRPr="006E619B">
        <w:rPr>
          <w:sz w:val="22"/>
          <w:szCs w:val="22"/>
        </w:rPr>
        <w:t xml:space="preserve"> identificación Tributaria:</w:t>
      </w:r>
    </w:p>
    <w:p w14:paraId="4358EF11"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tabs>
          <w:tab w:val="left" w:pos="284"/>
        </w:tabs>
        <w:ind w:hanging="2"/>
        <w:jc w:val="both"/>
        <w:rPr>
          <w:sz w:val="22"/>
          <w:szCs w:val="22"/>
        </w:rPr>
      </w:pPr>
      <w:r w:rsidRPr="00245635">
        <w:rPr>
          <w:i/>
          <w:sz w:val="22"/>
          <w:szCs w:val="22"/>
        </w:rPr>
        <w:t>(*) Deberá exhibir el original y extraer una copia.</w:t>
      </w:r>
    </w:p>
    <w:p w14:paraId="11D0E436" w14:textId="77777777" w:rsidR="004950F7" w:rsidRPr="00773777" w:rsidRDefault="004950F7" w:rsidP="004950F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hanging="2"/>
        <w:rPr>
          <w:i/>
          <w:sz w:val="22"/>
          <w:szCs w:val="22"/>
        </w:rPr>
      </w:pPr>
      <w:r w:rsidRPr="00773777">
        <w:rPr>
          <w:i/>
          <w:sz w:val="22"/>
          <w:szCs w:val="22"/>
        </w:rPr>
        <w:t xml:space="preserve">EL COMITENTE manifiesta en carácter de </w:t>
      </w:r>
      <w:r w:rsidRPr="00401870">
        <w:rPr>
          <w:b/>
          <w:bCs/>
          <w:i/>
          <w:sz w:val="22"/>
          <w:szCs w:val="22"/>
        </w:rPr>
        <w:t>DECLARACIÓN JURADA</w:t>
      </w:r>
      <w:r w:rsidRPr="00773777">
        <w:rPr>
          <w:i/>
          <w:sz w:val="22"/>
          <w:szCs w:val="22"/>
        </w:rPr>
        <w:t xml:space="preserve"> que las informaciones consignadas en el presente formulario son exactas y verdaderas.</w:t>
      </w:r>
    </w:p>
    <w:p w14:paraId="15CF95BB" w14:textId="6913FCB6" w:rsidR="004950F7" w:rsidRPr="00773777" w:rsidRDefault="004950F7" w:rsidP="004950F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84"/>
        </w:tabs>
        <w:ind w:hanging="2"/>
        <w:jc w:val="both"/>
        <w:rPr>
          <w:i/>
          <w:sz w:val="22"/>
          <w:szCs w:val="22"/>
        </w:rPr>
      </w:pPr>
      <w:r w:rsidRPr="00773777">
        <w:rPr>
          <w:i/>
          <w:sz w:val="22"/>
          <w:szCs w:val="22"/>
        </w:rPr>
        <w:t xml:space="preserve">EL COMITENTE declara bajo juramento que los fondos y valores utilizados para operar </w:t>
      </w:r>
      <w:r w:rsidR="006C00E2">
        <w:rPr>
          <w:i/>
          <w:sz w:val="22"/>
          <w:szCs w:val="22"/>
        </w:rPr>
        <w:t>con el AGENTE</w:t>
      </w:r>
      <w:r w:rsidRPr="00773777">
        <w:rPr>
          <w:i/>
          <w:sz w:val="22"/>
          <w:szCs w:val="22"/>
        </w:rPr>
        <w:t xml:space="preserve"> provienen de actividades lícitas relacionadas con la “Actividad Principal” declarada en el apartado correspondiente del presente y, en su caso, con el origen de fondos acreditados mediante la documentación presentada. </w:t>
      </w:r>
    </w:p>
    <w:p w14:paraId="15E9C040" w14:textId="77777777" w:rsidR="00B4438F" w:rsidRPr="00245635" w:rsidRDefault="00150BDC">
      <w:pPr>
        <w:numPr>
          <w:ilvl w:val="1"/>
          <w:numId w:val="3"/>
        </w:numPr>
        <w:pBdr>
          <w:top w:val="single" w:sz="4" w:space="1" w:color="000000"/>
          <w:left w:val="single" w:sz="4" w:space="4" w:color="000000"/>
          <w:right w:val="single" w:sz="4" w:space="4" w:color="000000"/>
          <w:between w:val="single" w:sz="4" w:space="1" w:color="000000"/>
        </w:pBdr>
        <w:tabs>
          <w:tab w:val="left" w:pos="284"/>
        </w:tabs>
        <w:ind w:hanging="2"/>
        <w:rPr>
          <w:sz w:val="22"/>
          <w:szCs w:val="22"/>
        </w:rPr>
      </w:pPr>
      <w:r w:rsidRPr="00245635">
        <w:rPr>
          <w:b/>
          <w:sz w:val="22"/>
          <w:szCs w:val="22"/>
        </w:rPr>
        <w:t>Cartera propia</w:t>
      </w:r>
      <w:r w:rsidRPr="00245635">
        <w:rPr>
          <w:sz w:val="22"/>
          <w:szCs w:val="22"/>
        </w:rPr>
        <w:t xml:space="preserve">  </w:t>
      </w:r>
      <w:r w:rsidRPr="00245635">
        <w:rPr>
          <w:rFonts w:ascii="Segoe UI Symbol" w:hAnsi="Segoe UI Symbol" w:cs="Segoe UI Symbol"/>
          <w:b/>
          <w:sz w:val="22"/>
          <w:szCs w:val="22"/>
        </w:rPr>
        <w:t>☐</w:t>
      </w:r>
      <w:r w:rsidRPr="00245635">
        <w:rPr>
          <w:sz w:val="22"/>
          <w:szCs w:val="22"/>
        </w:rPr>
        <w:t xml:space="preserve">              </w:t>
      </w:r>
      <w:r w:rsidRPr="00245635">
        <w:rPr>
          <w:b/>
          <w:sz w:val="22"/>
          <w:szCs w:val="22"/>
        </w:rPr>
        <w:t>Cartera de terceros</w:t>
      </w:r>
      <w:r w:rsidRPr="00245635">
        <w:rPr>
          <w:sz w:val="22"/>
          <w:szCs w:val="22"/>
        </w:rPr>
        <w:t xml:space="preserve"> </w:t>
      </w:r>
      <w:r w:rsidRPr="00245635">
        <w:rPr>
          <w:b/>
          <w:sz w:val="22"/>
          <w:szCs w:val="22"/>
        </w:rPr>
        <w:t>X</w:t>
      </w:r>
      <w:r w:rsidRPr="00245635">
        <w:rPr>
          <w:noProof/>
        </w:rPr>
        <mc:AlternateContent>
          <mc:Choice Requires="wps">
            <w:drawing>
              <wp:anchor distT="0" distB="0" distL="0" distR="0" simplePos="0" relativeHeight="251658240" behindDoc="1" locked="0" layoutInCell="1" hidden="0" allowOverlap="1" wp14:anchorId="00F89F86" wp14:editId="5D0C823D">
                <wp:simplePos x="0" y="0"/>
                <wp:positionH relativeFrom="column">
                  <wp:posOffset>2895600</wp:posOffset>
                </wp:positionH>
                <wp:positionV relativeFrom="paragraph">
                  <wp:posOffset>0</wp:posOffset>
                </wp:positionV>
                <wp:extent cx="219075" cy="180975"/>
                <wp:effectExtent l="0" t="0" r="0" b="0"/>
                <wp:wrapNone/>
                <wp:docPr id="38" name="Rectángulo 38"/>
                <wp:cNvGraphicFramePr/>
                <a:graphic xmlns:a="http://schemas.openxmlformats.org/drawingml/2006/main">
                  <a:graphicData uri="http://schemas.microsoft.com/office/word/2010/wordprocessingShape">
                    <wps:wsp>
                      <wps:cNvSpPr/>
                      <wps:spPr>
                        <a:xfrm>
                          <a:off x="5250750" y="3703800"/>
                          <a:ext cx="190500" cy="152400"/>
                        </a:xfrm>
                        <a:prstGeom prst="rect">
                          <a:avLst/>
                        </a:prstGeom>
                        <a:solidFill>
                          <a:schemeClr val="lt1"/>
                        </a:solidFill>
                        <a:ln w="9525" cap="flat" cmpd="sng">
                          <a:solidFill>
                            <a:srgbClr val="4A7DBA"/>
                          </a:solidFill>
                          <a:prstDash val="solid"/>
                          <a:round/>
                          <a:headEnd type="none" w="sm" len="sm"/>
                          <a:tailEnd type="none" w="sm" len="sm"/>
                        </a:ln>
                      </wps:spPr>
                      <wps:txbx>
                        <w:txbxContent>
                          <w:p w14:paraId="3722EDC7" w14:textId="77777777" w:rsidR="00D33E15" w:rsidRDefault="00D33E15">
                            <w:pPr>
                              <w:ind w:hanging="2"/>
                            </w:pPr>
                          </w:p>
                        </w:txbxContent>
                      </wps:txbx>
                      <wps:bodyPr spcFirstLastPara="1" wrap="square" lIns="91425" tIns="91425" rIns="91425" bIns="91425" anchor="ctr" anchorCtr="0">
                        <a:noAutofit/>
                      </wps:bodyPr>
                    </wps:wsp>
                  </a:graphicData>
                </a:graphic>
              </wp:anchor>
            </w:drawing>
          </mc:Choice>
          <mc:Fallback>
            <w:pict>
              <v:rect w14:anchorId="00F89F86" id="Rectángulo 38" o:spid="_x0000_s1026" style="position:absolute;left:0;text-align:left;margin-left:228pt;margin-top:0;width:17.25pt;height:1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" fillcolor="white [3201]" strokecolor="#4a7dba">
                <v:stroke startarrowwidth="narrow" startarrowlength="short" endarrowwidth="narrow" endarrowlength="short" joinstyle="round"/>
                <v:textbox inset="2.53958mm,2.53958mm,2.53958mm,2.53958mm">
                  <w:txbxContent>
                    <w:p w14:paraId="3722EDC7" w14:textId="77777777" w:rsidR="00D33E15" w:rsidRDefault="00D33E15">
                      <w:pPr>
                        <w:ind w:hanging="2"/>
                      </w:pPr>
                    </w:p>
                  </w:txbxContent>
                </v:textbox>
              </v:rect>
            </w:pict>
          </mc:Fallback>
        </mc:AlternateContent>
      </w:r>
    </w:p>
    <w:p w14:paraId="43811657"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jc w:val="both"/>
        <w:rPr>
          <w:sz w:val="22"/>
          <w:szCs w:val="22"/>
        </w:rPr>
      </w:pPr>
      <w:r w:rsidRPr="00245635">
        <w:rPr>
          <w:b/>
          <w:sz w:val="22"/>
          <w:szCs w:val="22"/>
        </w:rPr>
        <w:t>Cartera propia,</w:t>
      </w:r>
      <w:r w:rsidRPr="00245635">
        <w:rPr>
          <w:sz w:val="22"/>
          <w:szCs w:val="22"/>
        </w:rPr>
        <w:t xml:space="preserve"> comprende las operaciones realizadas por los AGENTES para sí o para sus sociedades controladas, las controlantes o las que estén bajo control común dentro de un mismo grupo económico de la respectiva sociedad; y para sus miembros del órgano de administración, del órgano de fiscalización, síndicos, consejeros de vigilancia, gerentes, socios, accionistas, empleados, administradores, apoderados y representantes. Asimismo, los parientes de éstos por consanguinidad en línea recta y colateral hasta el segundo grado inclusive, por afinidad en línea recta y colateral hasta el segundo grado inclusive, al cónyuge o las personas con análoga relación de afectividad, de acuerdo con las Normas de CNV (N.T. 2013) y sus modificatorias y complementarias.</w:t>
      </w:r>
    </w:p>
    <w:p w14:paraId="4A42DF32"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jc w:val="both"/>
        <w:rPr>
          <w:sz w:val="22"/>
          <w:szCs w:val="22"/>
        </w:rPr>
      </w:pPr>
      <w:r w:rsidRPr="00245635">
        <w:rPr>
          <w:b/>
          <w:sz w:val="22"/>
          <w:szCs w:val="22"/>
        </w:rPr>
        <w:t>Cartera de terceros</w:t>
      </w:r>
      <w:r w:rsidRPr="00245635">
        <w:rPr>
          <w:sz w:val="22"/>
          <w:szCs w:val="22"/>
        </w:rPr>
        <w:t>: comprende las operaciones que no están alcanzadas por el concepto de Cartera propia.</w:t>
      </w:r>
    </w:p>
    <w:p w14:paraId="027967F8" w14:textId="6A4EB02A" w:rsidR="00B4438F" w:rsidRPr="00245635" w:rsidRDefault="00150BDC">
      <w:pPr>
        <w:numPr>
          <w:ilvl w:val="1"/>
          <w:numId w:val="3"/>
        </w:numPr>
        <w:pBdr>
          <w:top w:val="single" w:sz="4" w:space="1" w:color="000000"/>
          <w:left w:val="single" w:sz="4" w:space="4" w:color="000000"/>
          <w:right w:val="single" w:sz="4" w:space="4" w:color="000000"/>
          <w:between w:val="single" w:sz="4" w:space="1" w:color="000000"/>
        </w:pBdr>
        <w:ind w:hanging="2"/>
        <w:rPr>
          <w:sz w:val="22"/>
          <w:szCs w:val="22"/>
        </w:rPr>
      </w:pPr>
      <w:r w:rsidRPr="00245635">
        <w:rPr>
          <w:b/>
          <w:sz w:val="22"/>
          <w:szCs w:val="22"/>
        </w:rPr>
        <w:t>Titular adicional (</w:t>
      </w:r>
      <w:r w:rsidRPr="00245635">
        <w:rPr>
          <w:b/>
          <w:i/>
          <w:sz w:val="22"/>
          <w:szCs w:val="22"/>
        </w:rPr>
        <w:t>opcional</w:t>
      </w:r>
      <w:r w:rsidRPr="00245635">
        <w:rPr>
          <w:b/>
          <w:sz w:val="22"/>
          <w:szCs w:val="22"/>
        </w:rPr>
        <w:t xml:space="preserve">) </w:t>
      </w:r>
      <w:r w:rsidRPr="00245635">
        <w:rPr>
          <w:i/>
          <w:sz w:val="22"/>
          <w:szCs w:val="22"/>
        </w:rPr>
        <w:t>(**)</w:t>
      </w:r>
    </w:p>
    <w:p w14:paraId="069650AA"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Nombres y Apellidos:</w:t>
      </w:r>
      <w:r w:rsidRPr="00245635">
        <w:rPr>
          <w:sz w:val="22"/>
          <w:szCs w:val="22"/>
        </w:rPr>
        <w:tab/>
      </w:r>
    </w:p>
    <w:p w14:paraId="4FA14CBF"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 xml:space="preserve">Fecha y Lugar de Nacimiento: </w:t>
      </w:r>
      <w:r w:rsidRPr="00245635">
        <w:rPr>
          <w:sz w:val="22"/>
          <w:szCs w:val="22"/>
        </w:rPr>
        <w:tab/>
      </w:r>
      <w:r w:rsidRPr="00245635">
        <w:rPr>
          <w:sz w:val="22"/>
          <w:szCs w:val="22"/>
        </w:rPr>
        <w:tab/>
      </w:r>
      <w:r w:rsidRPr="00245635">
        <w:rPr>
          <w:sz w:val="22"/>
          <w:szCs w:val="22"/>
        </w:rPr>
        <w:tab/>
        <w:t xml:space="preserve">Nacionalidad: </w:t>
      </w:r>
      <w:r w:rsidRPr="00245635">
        <w:rPr>
          <w:sz w:val="22"/>
          <w:szCs w:val="22"/>
        </w:rPr>
        <w:tab/>
      </w:r>
      <w:r w:rsidRPr="00245635">
        <w:rPr>
          <w:sz w:val="22"/>
          <w:szCs w:val="22"/>
        </w:rPr>
        <w:tab/>
      </w:r>
      <w:r w:rsidRPr="00245635">
        <w:rPr>
          <w:sz w:val="22"/>
          <w:szCs w:val="22"/>
        </w:rPr>
        <w:tab/>
      </w:r>
      <w:r w:rsidRPr="00245635">
        <w:rPr>
          <w:sz w:val="22"/>
          <w:szCs w:val="22"/>
        </w:rPr>
        <w:tab/>
        <w:t xml:space="preserve"> </w:t>
      </w:r>
    </w:p>
    <w:p w14:paraId="7A0A14B0"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Domicilio:</w:t>
      </w:r>
    </w:p>
    <w:p w14:paraId="6FC8A8A2"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 xml:space="preserve">Localidad: </w:t>
      </w:r>
      <w:r w:rsidRPr="00245635">
        <w:rPr>
          <w:sz w:val="22"/>
          <w:szCs w:val="22"/>
        </w:rPr>
        <w:tab/>
      </w:r>
      <w:r w:rsidRPr="00245635">
        <w:rPr>
          <w:sz w:val="22"/>
          <w:szCs w:val="22"/>
        </w:rPr>
        <w:tab/>
        <w:t xml:space="preserve">             </w:t>
      </w:r>
      <w:r w:rsidRPr="00245635">
        <w:rPr>
          <w:sz w:val="22"/>
          <w:szCs w:val="22"/>
        </w:rPr>
        <w:tab/>
        <w:t>Provincia:</w:t>
      </w:r>
      <w:r w:rsidRPr="00245635">
        <w:rPr>
          <w:sz w:val="22"/>
          <w:szCs w:val="22"/>
        </w:rPr>
        <w:tab/>
      </w:r>
      <w:r w:rsidRPr="00245635">
        <w:rPr>
          <w:sz w:val="22"/>
          <w:szCs w:val="22"/>
        </w:rPr>
        <w:tab/>
        <w:t xml:space="preserve">                         Código Postal:</w:t>
      </w:r>
    </w:p>
    <w:p w14:paraId="7FFA4310"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Teléfono:</w:t>
      </w:r>
      <w:r w:rsidRPr="00245635">
        <w:rPr>
          <w:sz w:val="22"/>
          <w:szCs w:val="22"/>
        </w:rPr>
        <w:tab/>
      </w:r>
      <w:r w:rsidRPr="00245635">
        <w:rPr>
          <w:sz w:val="22"/>
          <w:szCs w:val="22"/>
        </w:rPr>
        <w:tab/>
        <w:t>Teléfono Celular:</w:t>
      </w:r>
      <w:r w:rsidRPr="00245635">
        <w:rPr>
          <w:sz w:val="22"/>
          <w:szCs w:val="22"/>
        </w:rPr>
        <w:tab/>
        <w:t xml:space="preserve"> </w:t>
      </w:r>
      <w:r w:rsidRPr="00245635">
        <w:rPr>
          <w:sz w:val="22"/>
          <w:szCs w:val="22"/>
        </w:rPr>
        <w:tab/>
        <w:t>Correo electrónico vinculante:</w:t>
      </w:r>
    </w:p>
    <w:p w14:paraId="3EEBB286"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ind w:hanging="2"/>
        <w:rPr>
          <w:sz w:val="22"/>
          <w:szCs w:val="22"/>
        </w:rPr>
      </w:pPr>
      <w:r w:rsidRPr="00245635">
        <w:rPr>
          <w:sz w:val="22"/>
          <w:szCs w:val="22"/>
        </w:rPr>
        <w:t>CUIT/CUIL:</w:t>
      </w:r>
    </w:p>
    <w:p w14:paraId="732CA64D" w14:textId="2CB33E49"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tabs>
          <w:tab w:val="left" w:pos="0"/>
        </w:tabs>
        <w:ind w:hanging="2"/>
        <w:jc w:val="both"/>
        <w:rPr>
          <w:sz w:val="22"/>
          <w:szCs w:val="22"/>
        </w:rPr>
      </w:pPr>
      <w:r w:rsidRPr="00245635">
        <w:rPr>
          <w:i/>
          <w:sz w:val="22"/>
          <w:szCs w:val="22"/>
        </w:rPr>
        <w:t>(**)</w:t>
      </w:r>
      <w:r w:rsidRPr="00245635">
        <w:rPr>
          <w:b/>
          <w:i/>
          <w:sz w:val="22"/>
          <w:szCs w:val="22"/>
        </w:rPr>
        <w:t xml:space="preserve"> </w:t>
      </w:r>
      <w:r w:rsidRPr="00245635">
        <w:rPr>
          <w:i/>
          <w:sz w:val="22"/>
          <w:szCs w:val="22"/>
        </w:rPr>
        <w:t>Sólo aplicable cuando el Titular sea una persona física. La cuenta podrá ser operada en forma indistinta por el Titular y/o por el Titular adicional. Las operaciones que se realicen para esta cuenta se considerarán celebradas a nombre del Titular. En caso de fallecimiento o incapacidad del Titular, el Titular adicional podrá solicitar el cierre de la cuenta y/o la apertura de una nueva cuenta, salvo orden judicial en contrario.</w:t>
      </w:r>
    </w:p>
    <w:p w14:paraId="1114B469" w14:textId="77777777" w:rsidR="00D22848" w:rsidRDefault="00D22848" w:rsidP="00950C2D">
      <w:pPr>
        <w:keepNext/>
        <w:pBdr>
          <w:top w:val="nil"/>
          <w:left w:val="nil"/>
          <w:bottom w:val="nil"/>
          <w:right w:val="nil"/>
          <w:between w:val="nil"/>
        </w:pBdr>
        <w:ind w:right="454"/>
        <w:rPr>
          <w:b/>
          <w:color w:val="000000"/>
          <w:sz w:val="22"/>
          <w:szCs w:val="22"/>
        </w:rPr>
      </w:pPr>
    </w:p>
    <w:p w14:paraId="6221898B" w14:textId="77777777" w:rsidR="00D22848" w:rsidRDefault="00D22848" w:rsidP="00950C2D">
      <w:pPr>
        <w:keepNext/>
        <w:pBdr>
          <w:top w:val="nil"/>
          <w:left w:val="nil"/>
          <w:bottom w:val="nil"/>
          <w:right w:val="nil"/>
          <w:between w:val="nil"/>
        </w:pBdr>
        <w:ind w:right="454"/>
        <w:rPr>
          <w:b/>
          <w:color w:val="000000"/>
          <w:sz w:val="22"/>
          <w:szCs w:val="22"/>
        </w:rPr>
      </w:pPr>
    </w:p>
    <w:p w14:paraId="7CB76F7F" w14:textId="77777777" w:rsidR="00D22848" w:rsidRDefault="00D22848" w:rsidP="00950C2D">
      <w:pPr>
        <w:keepNext/>
        <w:pBdr>
          <w:top w:val="nil"/>
          <w:left w:val="nil"/>
          <w:bottom w:val="nil"/>
          <w:right w:val="nil"/>
          <w:between w:val="nil"/>
        </w:pBdr>
        <w:ind w:right="454"/>
        <w:rPr>
          <w:b/>
          <w:color w:val="000000"/>
          <w:sz w:val="22"/>
          <w:szCs w:val="22"/>
        </w:rPr>
      </w:pPr>
    </w:p>
    <w:p w14:paraId="2971BF72" w14:textId="77777777" w:rsidR="00D22848" w:rsidRDefault="00D22848" w:rsidP="00950C2D">
      <w:pPr>
        <w:keepNext/>
        <w:pBdr>
          <w:top w:val="nil"/>
          <w:left w:val="nil"/>
          <w:bottom w:val="nil"/>
          <w:right w:val="nil"/>
          <w:between w:val="nil"/>
        </w:pBdr>
        <w:ind w:right="454"/>
        <w:rPr>
          <w:b/>
          <w:color w:val="000000"/>
          <w:sz w:val="22"/>
          <w:szCs w:val="22"/>
        </w:rPr>
      </w:pPr>
    </w:p>
    <w:p w14:paraId="6A7D87E6" w14:textId="77777777" w:rsidR="00D22848" w:rsidRDefault="00D22848" w:rsidP="00950C2D">
      <w:pPr>
        <w:keepNext/>
        <w:pBdr>
          <w:top w:val="nil"/>
          <w:left w:val="nil"/>
          <w:bottom w:val="nil"/>
          <w:right w:val="nil"/>
          <w:between w:val="nil"/>
        </w:pBdr>
        <w:ind w:right="454"/>
        <w:rPr>
          <w:b/>
          <w:color w:val="000000"/>
          <w:sz w:val="22"/>
          <w:szCs w:val="22"/>
        </w:rPr>
      </w:pPr>
    </w:p>
    <w:p w14:paraId="579EA49F" w14:textId="77777777" w:rsidR="00A576CD" w:rsidRPr="00245635" w:rsidRDefault="00A576CD" w:rsidP="00950C2D">
      <w:pPr>
        <w:keepNext/>
        <w:pBdr>
          <w:top w:val="nil"/>
          <w:left w:val="nil"/>
          <w:bottom w:val="nil"/>
          <w:right w:val="nil"/>
          <w:between w:val="nil"/>
        </w:pBdr>
        <w:ind w:right="454"/>
        <w:rPr>
          <w:b/>
          <w:color w:val="000000"/>
          <w:sz w:val="22"/>
          <w:szCs w:val="22"/>
        </w:rPr>
      </w:pPr>
    </w:p>
    <w:p w14:paraId="4A28DACB" w14:textId="7BB16B8C" w:rsidR="00F60CE6" w:rsidRPr="00F60CE6" w:rsidRDefault="00150BDC" w:rsidP="00F60CE6">
      <w:pPr>
        <w:numPr>
          <w:ilvl w:val="0"/>
          <w:numId w:val="3"/>
        </w:numPr>
        <w:ind w:left="0" w:hanging="2"/>
        <w:rPr>
          <w:sz w:val="22"/>
          <w:szCs w:val="22"/>
        </w:rPr>
      </w:pPr>
      <w:r w:rsidRPr="00245635">
        <w:rPr>
          <w:b/>
          <w:sz w:val="22"/>
          <w:szCs w:val="22"/>
        </w:rPr>
        <w:t xml:space="preserve">Agente de Negociación </w:t>
      </w:r>
    </w:p>
    <w:p w14:paraId="4ABBD8B2" w14:textId="70625401" w:rsidR="00BF1459" w:rsidRPr="00BF1459" w:rsidRDefault="00BF1459" w:rsidP="00BF1459">
      <w:pPr>
        <w:pBdr>
          <w:top w:val="single" w:sz="4" w:space="1" w:color="auto"/>
          <w:left w:val="single" w:sz="4" w:space="4" w:color="auto"/>
          <w:bottom w:val="single" w:sz="4" w:space="1" w:color="auto"/>
          <w:right w:val="single" w:sz="4" w:space="4" w:color="auto"/>
          <w:between w:val="single" w:sz="4" w:space="1" w:color="auto"/>
          <w:bar w:val="single" w:sz="4" w:color="auto"/>
        </w:pBdr>
        <w:rPr>
          <w:rStyle w:val="lrzxr"/>
          <w:rFonts w:cs="Arial"/>
          <w:color w:val="202124"/>
          <w:sz w:val="21"/>
          <w:szCs w:val="21"/>
        </w:rPr>
      </w:pPr>
      <w:r w:rsidRPr="00BF1459">
        <w:rPr>
          <w:b/>
          <w:sz w:val="22"/>
          <w:szCs w:val="22"/>
        </w:rPr>
        <w:t>2.1.</w:t>
      </w:r>
      <w:r w:rsidRPr="00BF1459">
        <w:rPr>
          <w:sz w:val="22"/>
          <w:szCs w:val="22"/>
        </w:rPr>
        <w:t xml:space="preserve"> </w:t>
      </w:r>
      <w:r w:rsidRPr="00BF1459">
        <w:rPr>
          <w:b/>
          <w:sz w:val="22"/>
          <w:szCs w:val="22"/>
        </w:rPr>
        <w:t xml:space="preserve">Denominación Social: </w:t>
      </w:r>
      <w:r w:rsidR="00D22848">
        <w:rPr>
          <w:sz w:val="22"/>
          <w:szCs w:val="22"/>
        </w:rPr>
        <w:t>JOVICER S.A.</w:t>
      </w:r>
      <w:r w:rsidR="00D22848" w:rsidRPr="00873223">
        <w:rPr>
          <w:sz w:val="22"/>
          <w:szCs w:val="22"/>
        </w:rPr>
        <w:t xml:space="preserve">                             CUIT:</w:t>
      </w:r>
      <w:r w:rsidR="00D22848">
        <w:rPr>
          <w:sz w:val="22"/>
          <w:szCs w:val="22"/>
        </w:rPr>
        <w:t xml:space="preserve"> 30-59807645-2</w:t>
      </w:r>
    </w:p>
    <w:p w14:paraId="2375106A" w14:textId="57DE6DF2" w:rsidR="00BF1459" w:rsidRPr="00BF1459" w:rsidRDefault="00BF1459" w:rsidP="00BF1459">
      <w:pPr>
        <w:pBdr>
          <w:top w:val="single" w:sz="4" w:space="1" w:color="auto"/>
          <w:left w:val="single" w:sz="4" w:space="4" w:color="auto"/>
          <w:bottom w:val="single" w:sz="4" w:space="1" w:color="auto"/>
          <w:right w:val="single" w:sz="4" w:space="7" w:color="auto"/>
          <w:between w:val="single" w:sz="4" w:space="1" w:color="auto"/>
          <w:bar w:val="single" w:sz="4" w:color="auto"/>
        </w:pBdr>
        <w:rPr>
          <w:rStyle w:val="lrzxr"/>
          <w:rFonts w:cs="Arial"/>
          <w:color w:val="202124"/>
          <w:sz w:val="21"/>
          <w:szCs w:val="21"/>
        </w:rPr>
      </w:pPr>
      <w:r w:rsidRPr="00BF1459">
        <w:rPr>
          <w:sz w:val="22"/>
          <w:szCs w:val="22"/>
        </w:rPr>
        <w:t xml:space="preserve">Domicilio: </w:t>
      </w:r>
      <w:r w:rsidRPr="00BF1459">
        <w:rPr>
          <w:rStyle w:val="apple-converted-space"/>
          <w:rFonts w:ascii="Arial" w:hAnsi="Arial" w:cs="Arial"/>
          <w:b/>
          <w:bCs/>
          <w:color w:val="202124"/>
          <w:sz w:val="21"/>
          <w:szCs w:val="21"/>
        </w:rPr>
        <w:t> </w:t>
      </w:r>
      <w:r w:rsidR="00D22848">
        <w:rPr>
          <w:sz w:val="22"/>
          <w:szCs w:val="22"/>
        </w:rPr>
        <w:t xml:space="preserve">AV. CORRIENTES </w:t>
      </w:r>
      <w:r w:rsidR="00D22848" w:rsidRPr="00873223">
        <w:rPr>
          <w:sz w:val="22"/>
          <w:szCs w:val="22"/>
        </w:rPr>
        <w:tab/>
        <w:t xml:space="preserve">Nro.:   </w:t>
      </w:r>
      <w:r w:rsidR="00D22848">
        <w:rPr>
          <w:sz w:val="22"/>
          <w:szCs w:val="22"/>
        </w:rPr>
        <w:t>119</w:t>
      </w:r>
      <w:r w:rsidR="00D22848" w:rsidRPr="00873223">
        <w:rPr>
          <w:sz w:val="22"/>
          <w:szCs w:val="22"/>
        </w:rPr>
        <w:tab/>
        <w:t xml:space="preserve"> Piso:    </w:t>
      </w:r>
      <w:r w:rsidR="00D22848">
        <w:rPr>
          <w:sz w:val="22"/>
          <w:szCs w:val="22"/>
        </w:rPr>
        <w:t>8</w:t>
      </w:r>
      <w:r w:rsidR="00D22848" w:rsidRPr="00873223">
        <w:rPr>
          <w:sz w:val="22"/>
          <w:szCs w:val="22"/>
        </w:rPr>
        <w:tab/>
        <w:t xml:space="preserve"> </w:t>
      </w:r>
      <w:r w:rsidR="00D22848" w:rsidRPr="00873223">
        <w:rPr>
          <w:sz w:val="22"/>
          <w:szCs w:val="22"/>
        </w:rPr>
        <w:tab/>
      </w:r>
      <w:r w:rsidRPr="00BF1459">
        <w:rPr>
          <w:rStyle w:val="lrzxr"/>
          <w:rFonts w:cs="Arial"/>
          <w:color w:val="202124"/>
          <w:sz w:val="21"/>
          <w:szCs w:val="21"/>
        </w:rPr>
        <w:t>CABA</w:t>
      </w:r>
    </w:p>
    <w:p w14:paraId="77B307F6" w14:textId="39126CCB" w:rsidR="00B4438F" w:rsidRDefault="00B4438F">
      <w:pPr>
        <w:ind w:hanging="2"/>
        <w:jc w:val="both"/>
      </w:pPr>
    </w:p>
    <w:p w14:paraId="60F9EC31" w14:textId="77777777" w:rsidR="00D22848" w:rsidRPr="00245635" w:rsidRDefault="00D22848">
      <w:pPr>
        <w:ind w:hanging="2"/>
        <w:jc w:val="both"/>
      </w:pPr>
    </w:p>
    <w:p w14:paraId="2A45649A" w14:textId="77777777" w:rsidR="00B4438F" w:rsidRPr="00245635" w:rsidRDefault="00150BDC">
      <w:pPr>
        <w:numPr>
          <w:ilvl w:val="0"/>
          <w:numId w:val="3"/>
        </w:numPr>
        <w:ind w:left="0" w:hanging="2"/>
        <w:rPr>
          <w:sz w:val="22"/>
          <w:szCs w:val="22"/>
        </w:rPr>
      </w:pPr>
      <w:r w:rsidRPr="00245635">
        <w:rPr>
          <w:b/>
          <w:sz w:val="22"/>
          <w:szCs w:val="22"/>
        </w:rPr>
        <w:t xml:space="preserve">Agente de Liquidación y Compensación Integral </w:t>
      </w:r>
    </w:p>
    <w:p w14:paraId="433121B7" w14:textId="4B559395" w:rsidR="00B4438F" w:rsidRPr="00245635" w:rsidRDefault="00150BDC" w:rsidP="00A564AC">
      <w:pPr>
        <w:keepNext/>
        <w:numPr>
          <w:ilvl w:val="1"/>
          <w:numId w:val="3"/>
        </w:numPr>
        <w:pBdr>
          <w:top w:val="single" w:sz="4" w:space="1" w:color="000000"/>
          <w:left w:val="single" w:sz="4" w:space="4" w:color="000000"/>
          <w:right w:val="single" w:sz="4" w:space="22" w:color="000000"/>
          <w:between w:val="single" w:sz="4" w:space="1" w:color="000000"/>
        </w:pBdr>
        <w:ind w:right="454" w:hanging="2"/>
        <w:rPr>
          <w:sz w:val="22"/>
          <w:szCs w:val="22"/>
        </w:rPr>
      </w:pPr>
      <w:r w:rsidRPr="00245635">
        <w:rPr>
          <w:b/>
          <w:sz w:val="22"/>
          <w:szCs w:val="22"/>
        </w:rPr>
        <w:t>Razón Social</w:t>
      </w:r>
      <w:r w:rsidRPr="00245635">
        <w:rPr>
          <w:sz w:val="22"/>
          <w:szCs w:val="22"/>
        </w:rPr>
        <w:t xml:space="preserve">:    </w:t>
      </w:r>
      <w:r w:rsidR="00A564AC" w:rsidRPr="00245635">
        <w:rPr>
          <w:b/>
          <w:bCs/>
          <w:sz w:val="22"/>
          <w:szCs w:val="22"/>
        </w:rPr>
        <w:t>NEXO</w:t>
      </w:r>
      <w:r w:rsidRPr="00245635">
        <w:rPr>
          <w:b/>
          <w:bCs/>
          <w:sz w:val="22"/>
          <w:szCs w:val="22"/>
        </w:rPr>
        <w:t xml:space="preserve"> A</w:t>
      </w:r>
      <w:r w:rsidR="00A564AC" w:rsidRPr="00245635">
        <w:rPr>
          <w:b/>
          <w:bCs/>
          <w:sz w:val="22"/>
          <w:szCs w:val="22"/>
        </w:rPr>
        <w:t>GENTE DE LIQUIDACION Y COMPESACION INTEGRAL</w:t>
      </w:r>
      <w:r w:rsidR="00A564AC" w:rsidRPr="00245635">
        <w:rPr>
          <w:sz w:val="22"/>
          <w:szCs w:val="22"/>
        </w:rPr>
        <w:t xml:space="preserve"> </w:t>
      </w:r>
      <w:r w:rsidRPr="00245635">
        <w:rPr>
          <w:sz w:val="22"/>
          <w:szCs w:val="22"/>
        </w:rPr>
        <w:t xml:space="preserve"> </w:t>
      </w:r>
      <w:r w:rsidRPr="00245635">
        <w:rPr>
          <w:b/>
          <w:bCs/>
          <w:sz w:val="22"/>
          <w:szCs w:val="22"/>
        </w:rPr>
        <w:t>S.A</w:t>
      </w:r>
      <w:r w:rsidR="00A564AC" w:rsidRPr="00245635">
        <w:rPr>
          <w:b/>
          <w:bCs/>
          <w:sz w:val="22"/>
          <w:szCs w:val="22"/>
        </w:rPr>
        <w:t>.</w:t>
      </w:r>
      <w:r w:rsidRPr="00245635">
        <w:rPr>
          <w:sz w:val="22"/>
          <w:szCs w:val="22"/>
        </w:rPr>
        <w:t xml:space="preserve"> </w:t>
      </w:r>
      <w:r w:rsidR="00A564AC" w:rsidRPr="00245635">
        <w:rPr>
          <w:sz w:val="22"/>
          <w:szCs w:val="22"/>
        </w:rPr>
        <w:tab/>
      </w:r>
      <w:r w:rsidRPr="00A576CD">
        <w:rPr>
          <w:bCs/>
          <w:sz w:val="22"/>
          <w:szCs w:val="22"/>
        </w:rPr>
        <w:t>CUIT</w:t>
      </w:r>
      <w:r w:rsidRPr="00245635">
        <w:rPr>
          <w:sz w:val="22"/>
          <w:szCs w:val="22"/>
        </w:rPr>
        <w:t>: 30-71451532-9</w:t>
      </w:r>
    </w:p>
    <w:p w14:paraId="4EE7450B" w14:textId="0CC665C1" w:rsidR="00B4438F" w:rsidRPr="00245635" w:rsidRDefault="00150BDC">
      <w:pPr>
        <w:keepNext/>
        <w:pBdr>
          <w:top w:val="single" w:sz="4" w:space="1" w:color="000000"/>
          <w:left w:val="single" w:sz="4" w:space="4" w:color="000000"/>
          <w:bottom w:val="single" w:sz="4" w:space="1" w:color="000000"/>
          <w:right w:val="single" w:sz="4" w:space="22" w:color="000000"/>
          <w:between w:val="single" w:sz="4" w:space="1" w:color="000000"/>
        </w:pBdr>
        <w:ind w:right="454" w:hanging="2"/>
        <w:rPr>
          <w:sz w:val="22"/>
          <w:szCs w:val="22"/>
        </w:rPr>
      </w:pPr>
      <w:r w:rsidRPr="00245635">
        <w:rPr>
          <w:sz w:val="22"/>
          <w:szCs w:val="22"/>
        </w:rPr>
        <w:t xml:space="preserve">Domicilio:  </w:t>
      </w:r>
      <w:r w:rsidR="008A4FF6">
        <w:rPr>
          <w:sz w:val="22"/>
          <w:szCs w:val="22"/>
        </w:rPr>
        <w:t>Maipú 1300</w:t>
      </w:r>
      <w:r w:rsidRPr="00245635">
        <w:rPr>
          <w:sz w:val="22"/>
          <w:szCs w:val="22"/>
        </w:rPr>
        <w:t xml:space="preserve"> Piso </w:t>
      </w:r>
      <w:r w:rsidR="00051B0B">
        <w:rPr>
          <w:sz w:val="22"/>
          <w:szCs w:val="22"/>
        </w:rPr>
        <w:t xml:space="preserve"> 2</w:t>
      </w:r>
      <w:r w:rsidRPr="00245635">
        <w:rPr>
          <w:sz w:val="22"/>
          <w:szCs w:val="22"/>
        </w:rPr>
        <w:t>- CABA</w:t>
      </w:r>
    </w:p>
    <w:p w14:paraId="19508F7D" w14:textId="236130F5" w:rsidR="00B4438F" w:rsidRDefault="00B4438F">
      <w:pPr>
        <w:ind w:hanging="2"/>
        <w:jc w:val="both"/>
      </w:pPr>
    </w:p>
    <w:p w14:paraId="629FFF1E" w14:textId="77777777" w:rsidR="00BA5C57" w:rsidRDefault="00BA5C57">
      <w:pPr>
        <w:ind w:hanging="2"/>
        <w:jc w:val="both"/>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0792"/>
      </w:tblGrid>
      <w:tr w:rsidR="00BA5C57" w:rsidRPr="00BA5C57" w14:paraId="4D206C23" w14:textId="77777777" w:rsidTr="00BA5C57">
        <w:trPr>
          <w:jc w:val="center"/>
        </w:trPr>
        <w:tc>
          <w:tcPr>
            <w:tcW w:w="11081" w:type="dxa"/>
            <w:shd w:val="clear" w:color="auto" w:fill="D9D9D9" w:themeFill="background1" w:themeFillShade="D9"/>
          </w:tcPr>
          <w:p w14:paraId="5C448EA0" w14:textId="77777777" w:rsidR="00BA5C57" w:rsidRPr="00BA5C57" w:rsidRDefault="00BA5C57" w:rsidP="00BA5C57">
            <w:pPr>
              <w:ind w:leftChars="0" w:left="0" w:firstLineChars="0"/>
              <w:jc w:val="center"/>
              <w:rPr>
                <w:b/>
                <w:bCs/>
                <w:sz w:val="22"/>
                <w:szCs w:val="22"/>
              </w:rPr>
            </w:pPr>
            <w:r w:rsidRPr="00BA5C57">
              <w:rPr>
                <w:b/>
                <w:bCs/>
                <w:sz w:val="22"/>
                <w:szCs w:val="22"/>
              </w:rPr>
              <w:t>CONDICIONES GENERALES</w:t>
            </w:r>
          </w:p>
        </w:tc>
      </w:tr>
    </w:tbl>
    <w:p w14:paraId="646E1087" w14:textId="77777777" w:rsidR="00BA5C57" w:rsidRPr="00245635" w:rsidRDefault="00BA5C57">
      <w:pPr>
        <w:ind w:hanging="2"/>
        <w:jc w:val="both"/>
      </w:pPr>
    </w:p>
    <w:p w14:paraId="1E80B73F"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Normas aplicables. Acceso a la información. Medios de notificación.</w:t>
      </w:r>
    </w:p>
    <w:p w14:paraId="4B02B2C5"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COMITENTE declara conocer y aceptar que la relación con su AGENTE DE NEGOCIACIÓN (en adelante AN) se regirá por el presente Convenio, las Leyes, los Reglamentos, Avisos y demás Normas Internas dictados por los Mercados y/o Cámaras Compensadoras autorizados, y las disposiciones legales vigentes en la materia y cualquier otra norma que las modifique, complemente o sustituya en el futuro dictadas por la Comisión Nacional de Valores (CNV), la Unidad de Información Financiera u otros organismos competentes.</w:t>
      </w:r>
    </w:p>
    <w:p w14:paraId="419102F6"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COMITENTE entiende y conoce la naturaleza de su relación jurídica con su AN y de éste, con los Mercados y/o Cámaras Compensadoras y las entidades depositarias, en caso de corresponder, y por tanto, conoce y acepta los riesgos implícitos resultantes de tales relaciones.</w:t>
      </w:r>
    </w:p>
    <w:p w14:paraId="732B7793"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declara conocer que podrá acceder a la información y normativa relativa a la actividad del AN en el sitio web de los Mercados y/o Cámaras Compensadoras y el sitio web de la CNV ( </w:t>
      </w:r>
      <w:hyperlink r:id="rId8">
        <w:r w:rsidRPr="00245635">
          <w:rPr>
            <w:color w:val="000000"/>
            <w:sz w:val="20"/>
            <w:szCs w:val="20"/>
          </w:rPr>
          <w:t>www.cnv.gov.ar</w:t>
        </w:r>
      </w:hyperlink>
      <w:r w:rsidRPr="00245635">
        <w:rPr>
          <w:color w:val="000000"/>
          <w:sz w:val="20"/>
          <w:szCs w:val="20"/>
        </w:rPr>
        <w:t>) y/o en el sitio web de la Unidad de Información Financiera (UIF) (www.argentina.gob.ar/uif). Asimismo, se notifica que toda la información relativa a sus operaciones estará disponible, a su solicitud, en el correo electrónico vinculante declarado por el COMITENTE.</w:t>
      </w:r>
    </w:p>
    <w:p w14:paraId="659724EE"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COMITENTE reconoce y acepta como medios fehacientes y vinculantes para toda notificación: el correo electrónico vinculante declarado en el punto 1; el sitio web de los Mercados y/o Cámaras Compensadoras y el sitio web del AN. Asimismo, el COMITENTE deberá mantener actualizado, el domicilio electrónico donde recibirá, en su caso, el resumen mensual de parte del Agente de Depósito Colectivo (ADC) y/o del Agente de Registro, Custodia y Pago (</w:t>
      </w:r>
      <w:proofErr w:type="spellStart"/>
      <w:r w:rsidRPr="00245635">
        <w:rPr>
          <w:color w:val="000000"/>
          <w:sz w:val="20"/>
          <w:szCs w:val="20"/>
        </w:rPr>
        <w:t>ACRyP</w:t>
      </w:r>
      <w:proofErr w:type="spellEnd"/>
      <w:r w:rsidRPr="00245635">
        <w:rPr>
          <w:color w:val="000000"/>
          <w:sz w:val="20"/>
          <w:szCs w:val="20"/>
        </w:rPr>
        <w:t>).</w:t>
      </w:r>
    </w:p>
    <w:p w14:paraId="7270B944"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 xml:space="preserve">Obligaciones del AN </w:t>
      </w:r>
    </w:p>
    <w:p w14:paraId="69805ABD"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b/>
          <w:color w:val="000000"/>
          <w:sz w:val="20"/>
          <w:szCs w:val="20"/>
        </w:rPr>
        <w:t>En su actuación general el AN deberá:</w:t>
      </w:r>
    </w:p>
    <w:p w14:paraId="7C25FA5F"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Actuar con honestidad, imparcialidad, profesionalidad, diligencia y lealtad para el mejor interés del COMITENTE.</w:t>
      </w:r>
    </w:p>
    <w:p w14:paraId="5802F610"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Tener un conocimiento del COMITENTE que le permita evaluar su experiencia y objetivos de inversión, y adecuar sus servicios a tales fines, arbitrando los medios y procedimientos necesarios a estos efectos.</w:t>
      </w:r>
    </w:p>
    <w:p w14:paraId="04A69EDB"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Ejecutar con celeridad las órdenes recibidas, en los términos en que ellas fueron impartidas.</w:t>
      </w:r>
    </w:p>
    <w:p w14:paraId="0728DF46"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Cuando realice operaciones con agentes locales, intermediarios y/o entidades del exterior que pertenezcan al mismo grupo económico, revelar dicha vinculación económica a su clie</w:t>
      </w:r>
      <w:r w:rsidRPr="00245635">
        <w:rPr>
          <w:color w:val="000000"/>
          <w:sz w:val="20"/>
          <w:szCs w:val="20"/>
          <w:highlight w:val="white"/>
        </w:rPr>
        <w:t>nte con anterioridad a realizar dichas operaciones.</w:t>
      </w:r>
    </w:p>
    <w:p w14:paraId="460A3E3F"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Otorgar absoluta prioridad al interés del COMITENTE en la compra y venta de valores negociables.</w:t>
      </w:r>
    </w:p>
    <w:p w14:paraId="1202CB1C"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Conocer el perfil de riesgo del COMITENTE, el que contendrá los siguientes aspectos: la experiencia del COMITENTE en inversiones dentro del mercado de capitales, el grado de conocimiento del COMITENTE de los instrumentos disponibles en el mercado de capitales, el objetivo de la inversión del COMITENTE, la situación financiera del COMITENTE, el horizonte de inversión previsto, el porcentaje de ahorros del COMITENTE destinado a estas inversiones, el nivel de ahorros que el COMITENTE está dispuesto a arriesgar, y toda otra circunstancia relevante a efectos de evaluar si la inversión a efectuar es adecuada para el COMITENTE. En caso de personas jurídicas el perfil deberá considerar, además, las políticas de inversión definidas por el órgano de administración o en su caso, las establecidas por el representante legal o apoderado. </w:t>
      </w:r>
    </w:p>
    <w:p w14:paraId="1036AAF2"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Deberá informar a su COMITENTE de manera fehaciente si las operaciones cuentan o no con garantía del Mercado o de la Cámara Compensadora, en su caso.  </w:t>
      </w:r>
    </w:p>
    <w:p w14:paraId="1C48BB1E"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lastRenderedPageBreak/>
        <w:t xml:space="preserve">Abstenerse de multiplicar transacciones en forma innecesaria y sin beneficio para ellos, y/o de incurrir en conflicto de intereses. En caso de existir conflicto de intereses entre distintos COMITENTES, deberá evitar privilegiar a cualquiera de ellos en particular. Del mismo modo, en el desarrollo de la actividad de administración discrecional total o parcial-de carteras de inversión, el AN no podrá cursar órdenes o impartir instrucciones, que por su volumen o frecuencia, sean excesivas en consideración del perfil de riesgo del cliente y los patrones de operaciones de la cartera administrada, en relación a las comisiones obtenidas por el AN. </w:t>
      </w:r>
    </w:p>
    <w:p w14:paraId="2D3F2007"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Abstenerse de anteponer la compra o venta de valores negociables para su cartera propia, cuando tengan pendientes de concertación órdenes de clientes, de la misma naturaleza, tipo, condiciones y especies. </w:t>
      </w:r>
    </w:p>
    <w:p w14:paraId="69BC73DF"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En el marco del asesoramiento y administración, el AN deberá asegurarse que el consejo o sugerencia personalizada sea razonable para su cliente, verificando la congruencia entre su perfil y la del producto o instrumento financiero recomendado.</w:t>
      </w:r>
    </w:p>
    <w:p w14:paraId="7DB62F37"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Requerir manifestación inequívoca del COMITENTE por cada operación - para adquirir un instrumento financiero no acorde a su perfil de riesgo y cuando éste no revista el carácter de inversor calificado. En todos los casos el AN deberá advertir expresamente al COMITENTE de los riesgos que dichas operaciones conllevan.</w:t>
      </w:r>
    </w:p>
    <w:p w14:paraId="513E3ED3"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Cumplir con el régimen informativo remitiendo el estado de cuenta en soporte papel y/o por medios electrónicos dentro de los QUINCE (15) días corridos posteriores al cierre de cada mes, en los casos que el COMITENTE no tenga acceso en línea permanente a la información indicada. Para los casos de administración discrecional – total o parcial – de carteras, el AN además deberá informar al COMITENTE con periodicidad trimestral dentro de los QUINCE (15) días corridos de finalizado cada trimestre, un reporte de la cartera administrada con el detalle del retorno neto de comisiones y, detalle de las comisiones percibidas de terceros y del cliente, diferencias de precios, aranceles y demás gastos aplicados.</w:t>
      </w:r>
    </w:p>
    <w:p w14:paraId="5BFD0994"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Abstenerse de cursar instrucciones sobre productos que correspondan a países no incluidos en el listado previsto en el artículo 2º inciso b) del Decreto </w:t>
      </w:r>
      <w:proofErr w:type="spellStart"/>
      <w:r w:rsidRPr="00245635">
        <w:rPr>
          <w:color w:val="000000"/>
          <w:sz w:val="20"/>
          <w:szCs w:val="20"/>
        </w:rPr>
        <w:t>Nº</w:t>
      </w:r>
      <w:proofErr w:type="spellEnd"/>
      <w:r w:rsidRPr="00245635">
        <w:rPr>
          <w:color w:val="000000"/>
          <w:sz w:val="20"/>
          <w:szCs w:val="20"/>
        </w:rPr>
        <w:t xml:space="preserve"> 589/2013 en materia de transparencia fiscal, como así tampoco correspondan a jurisdicciones que sean consideradas como no cooperantes o de alto riesgo por el GAFI, ni ofrecer públicamente valores negociables que no cuenten con autorización de oferta pública en la República Argentina.</w:t>
      </w:r>
    </w:p>
    <w:p w14:paraId="1565664F"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Evitar toda práctica que pueda inducir a engaño o de alguna forma viciar el consentimiento de sus contrapartes u otros participantes en el mercado.  </w:t>
      </w:r>
    </w:p>
    <w:p w14:paraId="6E129B9F"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Liquidar y compensar las operaciones mediante un AGENTE DE LIQUIDACIÓN Y COMPENSACIÓN INTEGRAL (en adelante </w:t>
      </w:r>
      <w:proofErr w:type="spellStart"/>
      <w:r w:rsidRPr="00245635">
        <w:rPr>
          <w:color w:val="000000"/>
          <w:sz w:val="20"/>
          <w:szCs w:val="20"/>
        </w:rPr>
        <w:t>ALyC</w:t>
      </w:r>
      <w:proofErr w:type="spellEnd"/>
      <w:r w:rsidRPr="00245635">
        <w:rPr>
          <w:color w:val="000000"/>
          <w:sz w:val="20"/>
          <w:szCs w:val="20"/>
        </w:rPr>
        <w:t xml:space="preserve"> INTEGRAL), con el cual celebre un convenio de liquidación y compensación de operaciones.</w:t>
      </w:r>
    </w:p>
    <w:p w14:paraId="5AE90212"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Cumplir con las demás disposiciones legales y reglamentarias aplicables a la actividad, en particular, las previstas en las Normas de CNV, en las normas internas de los Mercados y/o Cámaras Compensadoras, y en el Código de Conducta del AN.  </w:t>
      </w:r>
    </w:p>
    <w:p w14:paraId="3801482D" w14:textId="77777777" w:rsidR="00CB344E" w:rsidRPr="00123AA0" w:rsidRDefault="00CB344E" w:rsidP="00CB344E">
      <w:pPr>
        <w:numPr>
          <w:ilvl w:val="0"/>
          <w:numId w:val="3"/>
        </w:numPr>
        <w:ind w:left="0" w:hanging="2"/>
        <w:rPr>
          <w:b/>
          <w:bCs/>
          <w:sz w:val="20"/>
          <w:szCs w:val="20"/>
        </w:rPr>
      </w:pPr>
      <w:r w:rsidRPr="00123AA0">
        <w:rPr>
          <w:b/>
          <w:bCs/>
          <w:sz w:val="20"/>
          <w:szCs w:val="20"/>
        </w:rPr>
        <w:t xml:space="preserve">Alcance de Actuación del AN </w:t>
      </w:r>
    </w:p>
    <w:p w14:paraId="243AC5CF" w14:textId="77777777" w:rsidR="00CB344E" w:rsidRPr="00123AA0"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right="57" w:hanging="2"/>
        <w:jc w:val="both"/>
        <w:textAlignment w:val="top"/>
        <w:outlineLvl w:val="0"/>
        <w:rPr>
          <w:color w:val="000000"/>
          <w:sz w:val="20"/>
          <w:szCs w:val="20"/>
        </w:rPr>
      </w:pPr>
      <w:r w:rsidRPr="00123AA0">
        <w:rPr>
          <w:color w:val="000000"/>
          <w:sz w:val="20"/>
          <w:szCs w:val="20"/>
        </w:rPr>
        <w:t>En el marco de sus funciones los AN sólo podrán realizar las siguientes actividades, tanto para su cartera propia como para terceros clientes:</w:t>
      </w:r>
    </w:p>
    <w:p w14:paraId="7DC35968" w14:textId="77777777" w:rsidR="00CB344E"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ind w:right="57" w:hanging="2"/>
        <w:jc w:val="both"/>
        <w:rPr>
          <w:color w:val="000000"/>
          <w:sz w:val="20"/>
          <w:szCs w:val="20"/>
        </w:rPr>
      </w:pPr>
      <w:r w:rsidRPr="00123AA0">
        <w:rPr>
          <w:color w:val="000000"/>
          <w:sz w:val="20"/>
          <w:szCs w:val="20"/>
        </w:rPr>
        <w:t>Brindar asesoramiento respecto de inversiones en el mercado de capitales</w:t>
      </w:r>
    </w:p>
    <w:p w14:paraId="4A49E85C" w14:textId="77777777" w:rsidR="00CB344E"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ind w:right="57" w:hanging="2"/>
        <w:jc w:val="both"/>
        <w:rPr>
          <w:color w:val="000000"/>
          <w:sz w:val="20"/>
          <w:szCs w:val="20"/>
        </w:rPr>
      </w:pPr>
      <w:r w:rsidRPr="00123AA0">
        <w:rPr>
          <w:color w:val="000000"/>
          <w:sz w:val="20"/>
          <w:szCs w:val="20"/>
        </w:rPr>
        <w:t>Actuar en la colocación primaria y en la negociación secundaria a través de los Sistemas Informáticos de Negociación de los Mercados autorizados por la CNV, ingresando -en forma directa- ofertas en la colocación primaria y/o registrando -en forma directa- operaciones en la negociación secundaria.</w:t>
      </w:r>
    </w:p>
    <w:p w14:paraId="1063FBC0" w14:textId="77777777" w:rsidR="00CB344E" w:rsidRPr="00440544"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ind w:right="57" w:hanging="2"/>
        <w:jc w:val="both"/>
        <w:rPr>
          <w:color w:val="000000"/>
          <w:sz w:val="20"/>
          <w:szCs w:val="20"/>
        </w:rPr>
      </w:pPr>
      <w:r w:rsidRPr="00440544">
        <w:rPr>
          <w:color w:val="000000"/>
          <w:sz w:val="20"/>
          <w:szCs w:val="20"/>
        </w:rPr>
        <w:t xml:space="preserve">Referenciar Fondos Comunes de Inversión a sus clientes, debiendo suscribir en forma previa el pertinente convenio con al menos un Agente de Colocación y Distribución Integral de Fondos Comunes de Inversión </w:t>
      </w:r>
      <w:r>
        <w:rPr>
          <w:color w:val="000000"/>
          <w:sz w:val="20"/>
          <w:szCs w:val="20"/>
        </w:rPr>
        <w:t xml:space="preserve"> (ACDI) </w:t>
      </w:r>
      <w:r w:rsidRPr="00440544">
        <w:rPr>
          <w:color w:val="000000"/>
          <w:sz w:val="20"/>
          <w:szCs w:val="20"/>
        </w:rPr>
        <w:t xml:space="preserve">que revista adicionalmente la calidad de </w:t>
      </w:r>
      <w:proofErr w:type="spellStart"/>
      <w:r w:rsidRPr="00440544">
        <w:rPr>
          <w:color w:val="000000"/>
          <w:sz w:val="20"/>
          <w:szCs w:val="20"/>
        </w:rPr>
        <w:t>ALyC</w:t>
      </w:r>
      <w:proofErr w:type="spellEnd"/>
      <w:r w:rsidRPr="00440544">
        <w:rPr>
          <w:color w:val="000000"/>
          <w:sz w:val="20"/>
          <w:szCs w:val="20"/>
        </w:rPr>
        <w:t xml:space="preserve">- </w:t>
      </w:r>
      <w:proofErr w:type="spellStart"/>
      <w:r w:rsidRPr="00440544">
        <w:rPr>
          <w:color w:val="000000"/>
          <w:sz w:val="20"/>
          <w:szCs w:val="20"/>
        </w:rPr>
        <w:t>INTEGRAL.Asimismo</w:t>
      </w:r>
      <w:proofErr w:type="spellEnd"/>
      <w:r w:rsidRPr="00440544">
        <w:rPr>
          <w:color w:val="000000"/>
          <w:sz w:val="20"/>
          <w:szCs w:val="20"/>
        </w:rPr>
        <w:t xml:space="preserve"> el AN deberá brindar la información de sus clientes –en especial aquella relacionada con el perfil de riesgo- al Agente de Colocación y Distribución Integral de Fondos Comunes de Inversión que revista adicionalmente la calidad de </w:t>
      </w:r>
      <w:proofErr w:type="spellStart"/>
      <w:r w:rsidRPr="00440544">
        <w:rPr>
          <w:color w:val="000000"/>
          <w:sz w:val="20"/>
          <w:szCs w:val="20"/>
        </w:rPr>
        <w:t>ALyC</w:t>
      </w:r>
      <w:proofErr w:type="spellEnd"/>
      <w:r w:rsidRPr="00440544">
        <w:rPr>
          <w:color w:val="000000"/>
          <w:sz w:val="20"/>
          <w:szCs w:val="20"/>
        </w:rPr>
        <w:t xml:space="preserve">- INTEGRAL. Las suscripciones y rescates de </w:t>
      </w:r>
      <w:proofErr w:type="spellStart"/>
      <w:r w:rsidRPr="00440544">
        <w:rPr>
          <w:color w:val="000000"/>
          <w:sz w:val="20"/>
          <w:szCs w:val="20"/>
        </w:rPr>
        <w:t>cuotapartes</w:t>
      </w:r>
      <w:proofErr w:type="spellEnd"/>
      <w:r w:rsidRPr="00440544">
        <w:rPr>
          <w:color w:val="000000"/>
          <w:sz w:val="20"/>
          <w:szCs w:val="20"/>
        </w:rPr>
        <w:t xml:space="preserve"> de fondos comunes de </w:t>
      </w:r>
      <w:proofErr w:type="spellStart"/>
      <w:r w:rsidRPr="00440544">
        <w:rPr>
          <w:color w:val="000000"/>
          <w:sz w:val="20"/>
          <w:szCs w:val="20"/>
        </w:rPr>
        <w:t>inversión</w:t>
      </w:r>
      <w:proofErr w:type="spellEnd"/>
      <w:r w:rsidRPr="00440544">
        <w:rPr>
          <w:color w:val="000000"/>
          <w:sz w:val="20"/>
          <w:szCs w:val="20"/>
        </w:rPr>
        <w:t xml:space="preserve"> se </w:t>
      </w:r>
      <w:proofErr w:type="spellStart"/>
      <w:r w:rsidRPr="00440544">
        <w:rPr>
          <w:color w:val="000000"/>
          <w:sz w:val="20"/>
          <w:szCs w:val="20"/>
        </w:rPr>
        <w:t>realizarán</w:t>
      </w:r>
      <w:proofErr w:type="spellEnd"/>
      <w:r w:rsidRPr="00440544">
        <w:rPr>
          <w:color w:val="000000"/>
          <w:sz w:val="20"/>
          <w:szCs w:val="20"/>
        </w:rPr>
        <w:t xml:space="preserve"> a </w:t>
      </w:r>
      <w:proofErr w:type="spellStart"/>
      <w:r w:rsidRPr="00440544">
        <w:rPr>
          <w:color w:val="000000"/>
          <w:sz w:val="20"/>
          <w:szCs w:val="20"/>
        </w:rPr>
        <w:t>través</w:t>
      </w:r>
      <w:proofErr w:type="spellEnd"/>
      <w:r w:rsidRPr="00440544">
        <w:rPr>
          <w:color w:val="000000"/>
          <w:sz w:val="20"/>
          <w:szCs w:val="20"/>
        </w:rPr>
        <w:t xml:space="preserve"> del </w:t>
      </w:r>
      <w:proofErr w:type="spellStart"/>
      <w:r w:rsidRPr="00440544">
        <w:rPr>
          <w:color w:val="000000"/>
          <w:sz w:val="20"/>
          <w:szCs w:val="20"/>
        </w:rPr>
        <w:t>ALyC</w:t>
      </w:r>
      <w:proofErr w:type="spellEnd"/>
      <w:r w:rsidRPr="00440544">
        <w:rPr>
          <w:color w:val="000000"/>
          <w:sz w:val="20"/>
          <w:szCs w:val="20"/>
        </w:rPr>
        <w:t xml:space="preserve"> INTEGRAL en su calidad de ACDI de FCI. </w:t>
      </w:r>
    </w:p>
    <w:p w14:paraId="66BD9E8F" w14:textId="77777777" w:rsidR="00CB344E" w:rsidRPr="001E70BE"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ind w:right="57" w:hanging="2"/>
        <w:jc w:val="both"/>
        <w:rPr>
          <w:color w:val="000000"/>
          <w:sz w:val="20"/>
          <w:szCs w:val="20"/>
        </w:rPr>
      </w:pPr>
      <w:r w:rsidRPr="00123AA0">
        <w:rPr>
          <w:color w:val="000000"/>
          <w:sz w:val="20"/>
          <w:szCs w:val="20"/>
        </w:rPr>
        <w:t xml:space="preserve">Prestar servicios tendientes a actuar como GESTORES entre el </w:t>
      </w:r>
      <w:proofErr w:type="spellStart"/>
      <w:r w:rsidRPr="00123AA0">
        <w:rPr>
          <w:color w:val="000000"/>
          <w:sz w:val="20"/>
          <w:szCs w:val="20"/>
        </w:rPr>
        <w:t>ALyC</w:t>
      </w:r>
      <w:proofErr w:type="spellEnd"/>
      <w:r w:rsidRPr="00123AA0">
        <w:rPr>
          <w:color w:val="000000"/>
          <w:sz w:val="20"/>
          <w:szCs w:val="20"/>
        </w:rPr>
        <w:t xml:space="preserve">- INTEGRAL y los clientes del AN respecto a las funciones comprendidas en el presente convenio, ello en la medida que siempre actúen por cuenta y orden del </w:t>
      </w:r>
      <w:proofErr w:type="spellStart"/>
      <w:r w:rsidRPr="00123AA0">
        <w:rPr>
          <w:color w:val="000000"/>
          <w:sz w:val="20"/>
          <w:szCs w:val="20"/>
        </w:rPr>
        <w:t>ALyC</w:t>
      </w:r>
      <w:proofErr w:type="spellEnd"/>
      <w:r w:rsidRPr="00123AA0">
        <w:rPr>
          <w:color w:val="000000"/>
          <w:sz w:val="20"/>
          <w:szCs w:val="20"/>
        </w:rPr>
        <w:t xml:space="preserve"> INTEGRAL, y únicamente se trate de: </w:t>
      </w:r>
      <w:r>
        <w:rPr>
          <w:color w:val="000000"/>
          <w:sz w:val="20"/>
          <w:szCs w:val="20"/>
        </w:rPr>
        <w:t xml:space="preserve"> e</w:t>
      </w:r>
      <w:r w:rsidRPr="00123AA0">
        <w:rPr>
          <w:color w:val="000000"/>
          <w:sz w:val="20"/>
          <w:szCs w:val="20"/>
        </w:rPr>
        <w:t xml:space="preserve">.1 Cheques emitidos por el </w:t>
      </w:r>
      <w:proofErr w:type="spellStart"/>
      <w:r w:rsidRPr="00123AA0">
        <w:rPr>
          <w:color w:val="000000"/>
          <w:sz w:val="20"/>
          <w:szCs w:val="20"/>
        </w:rPr>
        <w:t>ALyC</w:t>
      </w:r>
      <w:proofErr w:type="spellEnd"/>
      <w:r w:rsidRPr="00123AA0">
        <w:rPr>
          <w:color w:val="000000"/>
          <w:sz w:val="20"/>
          <w:szCs w:val="20"/>
        </w:rPr>
        <w:t xml:space="preserve"> INTEGRAL a favor de los clientes del AN o viceversa, debiendo observarse los requisitos previstos en el último párrafo del artículo 3° del Capítulo I, Título VII y en el inciso b) del artículo 3° del Título XI de las Normas.</w:t>
      </w:r>
      <w:r>
        <w:rPr>
          <w:color w:val="000000"/>
          <w:sz w:val="20"/>
          <w:szCs w:val="20"/>
        </w:rPr>
        <w:t xml:space="preserve"> e</w:t>
      </w:r>
      <w:r w:rsidRPr="00123AA0">
        <w:rPr>
          <w:color w:val="000000"/>
          <w:sz w:val="20"/>
          <w:szCs w:val="20"/>
        </w:rPr>
        <w:t>.2 En el caso de que el AN desarrolle, de manera simultánea, actividades de corretaje de granos, agropecuarias y agroindustriales en general y/o accesorias a éstas, los fondos de terceros clientes del AN, provenientes y/u originados, exclusivamente, con motivo y/o en ocasión de las referidas actividades, en la medida que:</w:t>
      </w:r>
      <w:r>
        <w:rPr>
          <w:color w:val="000000"/>
          <w:sz w:val="20"/>
          <w:szCs w:val="20"/>
        </w:rPr>
        <w:t xml:space="preserve">  e</w:t>
      </w:r>
      <w:r w:rsidRPr="00123AA0">
        <w:rPr>
          <w:color w:val="000000"/>
          <w:sz w:val="20"/>
          <w:szCs w:val="20"/>
        </w:rPr>
        <w:t>.2.i  los mencionados AN se encuentren: a. Debidamente autorizados e inscriptos en el Registro Único de la Cadena Agroalimentaria (R.U.C.A) que lleva el Ministerio de Agricultura, Ganadería y Pesca de la Nación, o la autoridad de aplicación que en el futuro resulte continuadora a todos sus efectos; b. Incluidos en el Registro Fiscal de Operadores de Granos y Legumbres SECA en los términos de la RG AFIP 2300/2007 y sus modificatorias y/o complementarias; c. inscriptos en el Sistema de Información Simplificado Agrícola (SISA);</w:t>
      </w:r>
      <w:r>
        <w:rPr>
          <w:color w:val="000000"/>
          <w:sz w:val="20"/>
          <w:szCs w:val="20"/>
        </w:rPr>
        <w:t xml:space="preserve"> e</w:t>
      </w:r>
      <w:r w:rsidRPr="00123AA0">
        <w:rPr>
          <w:color w:val="000000"/>
          <w:sz w:val="20"/>
          <w:szCs w:val="20"/>
        </w:rPr>
        <w:t xml:space="preserve">.2.ii) Los terceros clientes del AN hubieran optado por realizar operaciones en el ámbito del mercado de capitales e integrar las mismas con tales fondos, únicamente, a través de la cuenta bancaria específica de titularidad del AN afectada a las mencionadas actividades de corretaje de granos, agropecuarias y agroindustriales en general y/o accesorias a éstas. A tales efectos, los mencionados clientes deberán: (a) encontrarse inscriptos en el </w:t>
      </w:r>
      <w:r w:rsidRPr="001E70BE">
        <w:rPr>
          <w:color w:val="000000"/>
          <w:sz w:val="20"/>
          <w:szCs w:val="20"/>
        </w:rPr>
        <w:t>sistema SISA indicado en el apartado precedente.</w:t>
      </w:r>
    </w:p>
    <w:p w14:paraId="1378BB6E" w14:textId="77777777" w:rsidR="00CB344E" w:rsidRPr="001E70BE"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ind w:right="57" w:hanging="2"/>
        <w:jc w:val="both"/>
        <w:rPr>
          <w:color w:val="000000"/>
          <w:sz w:val="20"/>
          <w:szCs w:val="20"/>
        </w:rPr>
      </w:pPr>
      <w:r w:rsidRPr="001E70BE">
        <w:rPr>
          <w:color w:val="000000"/>
          <w:sz w:val="20"/>
          <w:szCs w:val="20"/>
        </w:rPr>
        <w:lastRenderedPageBreak/>
        <w:t>Adicionalmente, para la realización de las actividades descritas en el punto 6.1.4, el AN deberá (i) en todo momento, contar con la previa y expresa autorización por escrito de los clientes en cuestión respecto a cada uno de los servicios solicitados y autorizados por éstos últimos; (</w:t>
      </w:r>
      <w:proofErr w:type="spellStart"/>
      <w:r w:rsidRPr="001E70BE">
        <w:rPr>
          <w:color w:val="000000"/>
          <w:sz w:val="20"/>
          <w:szCs w:val="20"/>
        </w:rPr>
        <w:t>ii</w:t>
      </w:r>
      <w:proofErr w:type="spellEnd"/>
      <w:r w:rsidRPr="001E70BE">
        <w:rPr>
          <w:color w:val="000000"/>
          <w:sz w:val="20"/>
          <w:szCs w:val="20"/>
        </w:rPr>
        <w:t xml:space="preserve">) en ejercicio del servicio de gestión previsto en el apartado e.2) precedente, conservar la documentación respaldatoria de la gestión de los fondos de titularidad de terceros clientes que son transferidos al </w:t>
      </w:r>
      <w:proofErr w:type="spellStart"/>
      <w:r w:rsidRPr="001E70BE">
        <w:rPr>
          <w:color w:val="000000"/>
          <w:sz w:val="20"/>
          <w:szCs w:val="20"/>
        </w:rPr>
        <w:t>ALyC</w:t>
      </w:r>
      <w:proofErr w:type="spellEnd"/>
      <w:r w:rsidRPr="001E70BE">
        <w:rPr>
          <w:color w:val="000000"/>
          <w:sz w:val="20"/>
          <w:szCs w:val="20"/>
        </w:rPr>
        <w:t>- INTEGRAL para ser aplicados en el ámbito del mercado de capitales; y (</w:t>
      </w:r>
      <w:proofErr w:type="spellStart"/>
      <w:r w:rsidRPr="001E70BE">
        <w:rPr>
          <w:color w:val="000000"/>
          <w:sz w:val="20"/>
          <w:szCs w:val="20"/>
        </w:rPr>
        <w:t>iii</w:t>
      </w:r>
      <w:proofErr w:type="spellEnd"/>
      <w:r w:rsidRPr="001E70BE">
        <w:rPr>
          <w:color w:val="000000"/>
          <w:sz w:val="20"/>
          <w:szCs w:val="20"/>
        </w:rPr>
        <w:t xml:space="preserve">) brindar al </w:t>
      </w:r>
      <w:proofErr w:type="spellStart"/>
      <w:r w:rsidRPr="001E70BE">
        <w:rPr>
          <w:color w:val="000000"/>
          <w:sz w:val="20"/>
          <w:szCs w:val="20"/>
        </w:rPr>
        <w:t>ALyC</w:t>
      </w:r>
      <w:proofErr w:type="spellEnd"/>
      <w:r w:rsidRPr="001E70BE">
        <w:rPr>
          <w:color w:val="000000"/>
          <w:sz w:val="20"/>
          <w:szCs w:val="20"/>
        </w:rPr>
        <w:t xml:space="preserve">-INTEGRAL la información correspondiente a los clientes involucrados, en especial aquella relacionada y/o que resulte pertinente para cumplir con los requisitos de segregación de activos de terceros y trazabilidad de los fondos provenientes del servicio de gestión contemplado en el apartado e.2) y acreditados en las cuentas bancarias del </w:t>
      </w:r>
      <w:proofErr w:type="spellStart"/>
      <w:r w:rsidRPr="001E70BE">
        <w:rPr>
          <w:color w:val="000000"/>
          <w:sz w:val="20"/>
          <w:szCs w:val="20"/>
        </w:rPr>
        <w:t>ALyC</w:t>
      </w:r>
      <w:proofErr w:type="spellEnd"/>
      <w:r w:rsidRPr="001E70BE">
        <w:rPr>
          <w:color w:val="000000"/>
          <w:sz w:val="20"/>
          <w:szCs w:val="20"/>
        </w:rPr>
        <w:t>-INTEGRAL.</w:t>
      </w:r>
    </w:p>
    <w:p w14:paraId="19BB1885"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Derechos del COMITENTE</w:t>
      </w:r>
    </w:p>
    <w:p w14:paraId="39A86A94"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Solicitar confirmación de las operaciones y/o solicitar explicación de las razones que imposibilitaron o alteraron las instrucciones del COMITENTE.</w:t>
      </w:r>
    </w:p>
    <w:p w14:paraId="0D0D7574"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Exponer quejas o denuncias por escrito ante el AN, los Mercados y/o las Cámaras Compensadoras o ante CNV, de acuerdo con el procedimiento previsto en el punto 1</w:t>
      </w:r>
      <w:r>
        <w:rPr>
          <w:color w:val="000000"/>
          <w:sz w:val="20"/>
          <w:szCs w:val="20"/>
        </w:rPr>
        <w:t>6</w:t>
      </w:r>
      <w:r w:rsidRPr="00245635">
        <w:rPr>
          <w:color w:val="000000"/>
          <w:sz w:val="20"/>
          <w:szCs w:val="20"/>
        </w:rPr>
        <w:t>.</w:t>
      </w:r>
    </w:p>
    <w:p w14:paraId="585F93C5"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Solicitar el cierre de su cuenta y/o la rescisión del presente Convenio en todo momento.</w:t>
      </w:r>
    </w:p>
    <w:p w14:paraId="65B4C1FC"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Solicitar el traspaso de sus operaciones, posiciones abiertas y/o tenencias a los Mercados y/o Cámaras Compensadoras a la cuenta de registro y/o depositante abierta a su nombre con otro </w:t>
      </w:r>
      <w:proofErr w:type="spellStart"/>
      <w:r w:rsidRPr="00245635">
        <w:rPr>
          <w:color w:val="000000"/>
          <w:sz w:val="20"/>
          <w:szCs w:val="20"/>
        </w:rPr>
        <w:t>ALyC</w:t>
      </w:r>
      <w:proofErr w:type="spellEnd"/>
      <w:r w:rsidRPr="00245635">
        <w:rPr>
          <w:color w:val="000000"/>
          <w:sz w:val="20"/>
          <w:szCs w:val="20"/>
        </w:rPr>
        <w:t xml:space="preserve"> INTEGRAL.</w:t>
      </w:r>
    </w:p>
    <w:p w14:paraId="6282BD15"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AGENTE declara que entrega al COMITENTE y este recibe de conformidad, un ejemplar del presente Convenio y sus anexos, y que conservara copia del mismo, así como de toda modificación y la restante información y/o documentación relativa al mismo en el legajo del COMITENTE, quedando la misma a disposición de la CNV.</w:t>
      </w:r>
    </w:p>
    <w:p w14:paraId="4C9CB4FB"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Los demás derechos que se establezcan en las disposiciones legales y reglamentarias aplicables a la actividad, en particular, en las Normas de CNV y en las normas internas de los Mercados y/o Cámaras Compensadoras.</w:t>
      </w:r>
    </w:p>
    <w:p w14:paraId="32D7DFAB"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Alcance de la actuación del AN. Acciones a realizar por el AN que requieran previa autorización por parte del COMITENTE.</w:t>
      </w:r>
    </w:p>
    <w:p w14:paraId="1EAC7ED6" w14:textId="77777777" w:rsidR="00CB344E"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b/>
          <w:color w:val="000000"/>
          <w:sz w:val="20"/>
          <w:szCs w:val="20"/>
        </w:rPr>
        <w:t>Concertación de Operaciones</w:t>
      </w:r>
    </w:p>
    <w:p w14:paraId="5A8A97CE" w14:textId="77777777" w:rsidR="00CB344E"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right="57"/>
        <w:jc w:val="both"/>
        <w:textDirection w:val="btLr"/>
        <w:textAlignment w:val="top"/>
        <w:outlineLvl w:val="0"/>
        <w:rPr>
          <w:color w:val="000000"/>
          <w:sz w:val="20"/>
          <w:szCs w:val="20"/>
        </w:rPr>
      </w:pPr>
      <w:r w:rsidRPr="008F34C2">
        <w:rPr>
          <w:color w:val="000000"/>
          <w:sz w:val="20"/>
          <w:szCs w:val="20"/>
        </w:rPr>
        <w:t>EL COMITENTE impartirá al AN las órdenes e instrucciones, a los fines de realizar operaciones, en el domicilio denunciado en el punto 2 del presente Convenio y todo otro medio que se habilite a futuro, siendo previamente comunicado al COMITENTE.</w:t>
      </w:r>
    </w:p>
    <w:p w14:paraId="11EE9F4B" w14:textId="77777777" w:rsidR="00CB344E"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right="57"/>
        <w:jc w:val="both"/>
        <w:textDirection w:val="btLr"/>
        <w:textAlignment w:val="top"/>
        <w:outlineLvl w:val="0"/>
        <w:rPr>
          <w:color w:val="000000"/>
          <w:sz w:val="20"/>
          <w:szCs w:val="20"/>
        </w:rPr>
      </w:pPr>
      <w:r w:rsidRPr="008F34C2">
        <w:rPr>
          <w:color w:val="000000"/>
          <w:sz w:val="20"/>
          <w:szCs w:val="20"/>
        </w:rPr>
        <w:t xml:space="preserve">El COMITENTE podrá operar con el AN mediante instrucciones específicas y/o podrá otorgar mandato de administración discrecional total o parcial de la cartera de inversión, conforme lo autorice en el Anexo VII.  </w:t>
      </w:r>
    </w:p>
    <w:p w14:paraId="0A61B17A" w14:textId="77777777" w:rsidR="00CB344E"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right="57"/>
        <w:jc w:val="both"/>
        <w:textDirection w:val="btLr"/>
        <w:textAlignment w:val="top"/>
        <w:outlineLvl w:val="0"/>
        <w:rPr>
          <w:color w:val="000000"/>
          <w:sz w:val="20"/>
          <w:szCs w:val="20"/>
        </w:rPr>
      </w:pPr>
      <w:r w:rsidRPr="008F34C2">
        <w:rPr>
          <w:color w:val="000000"/>
          <w:sz w:val="20"/>
          <w:szCs w:val="20"/>
        </w:rPr>
        <w:t>El COMITENTE nombra como comisionista al AN, quien acepta intervenir por cuenta del COMITENTE en los Mercados.</w:t>
      </w:r>
    </w:p>
    <w:p w14:paraId="60E255C2" w14:textId="77777777" w:rsidR="00CB344E"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right="57"/>
        <w:jc w:val="both"/>
        <w:textDirection w:val="btLr"/>
        <w:textAlignment w:val="top"/>
        <w:outlineLvl w:val="0"/>
        <w:rPr>
          <w:color w:val="000000"/>
          <w:sz w:val="20"/>
          <w:szCs w:val="20"/>
        </w:rPr>
      </w:pPr>
      <w:r w:rsidRPr="008F34C2">
        <w:rPr>
          <w:color w:val="000000"/>
          <w:sz w:val="20"/>
          <w:szCs w:val="20"/>
        </w:rPr>
        <w:t xml:space="preserve"> El AN pondrá sus mejores esfuerzos para ejecutar en los Mercados las órdenes que reciba del COMITENTE en el marco del presente Convenio, y se compromete a concertar las operaciones por cuenta del COMITENTE de acuerdo a lo previsto en los reglamentos y demás normas internas de los Mercados.</w:t>
      </w:r>
    </w:p>
    <w:p w14:paraId="6600D568" w14:textId="77777777" w:rsidR="00CB344E" w:rsidRPr="008F34C2"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right="57"/>
        <w:jc w:val="both"/>
        <w:textDirection w:val="btLr"/>
        <w:textAlignment w:val="top"/>
        <w:outlineLvl w:val="0"/>
        <w:rPr>
          <w:color w:val="000000"/>
          <w:sz w:val="20"/>
          <w:szCs w:val="20"/>
        </w:rPr>
      </w:pPr>
      <w:r w:rsidRPr="008F34C2">
        <w:rPr>
          <w:color w:val="000000"/>
          <w:sz w:val="20"/>
          <w:szCs w:val="20"/>
        </w:rPr>
        <w:t xml:space="preserve">En cuanto a la periodicidad y forma que se comunicará al COMITENTE las operaciones realizadas en su nombre, se estará a lo previsto en el punto 5. </w:t>
      </w:r>
    </w:p>
    <w:p w14:paraId="4907E021"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 xml:space="preserve">Descripción de costos </w:t>
      </w:r>
    </w:p>
    <w:p w14:paraId="4E2E3AAA"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Las comisiones, aranceles y demás costos se encuentran descriptos en el Anexo “Costos”, el cual formará parte integrante del presente Convenio. En el mismo deberá describirse cada uno de los costos (generales y/o excepcionales) a cargo del COMITENTE involucrado en las distintas operaciones, la periodicidad, si son de carácter fijo y/o variable, y la fecha de vigencia. El AN y/o el ALYC INTEGRAL podrán modificar las comisiones, los aranceles y costos previstos en el Anexo mencionado, notificando el AN de tal circunstancia al COMITENTE al correo electrónico vinculante. </w:t>
      </w:r>
    </w:p>
    <w:p w14:paraId="5E8D5C14"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Las comisiones, aranceles y demás costos máximos del AN serán publicados en el sitio web del AN y de la CNV.</w:t>
      </w:r>
    </w:p>
    <w:p w14:paraId="701260AD"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Descripción de los riesgos de mercado.</w:t>
      </w:r>
    </w:p>
    <w:p w14:paraId="0C13BEE4"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b/>
          <w:color w:val="000000"/>
          <w:sz w:val="20"/>
          <w:szCs w:val="20"/>
        </w:rPr>
        <w:t>Riesgos derivados de la operatoria del Mercado</w:t>
      </w:r>
    </w:p>
    <w:p w14:paraId="6C8EF5FC"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entiende y acepta que la eventual escasez o ausencia de actividad en uno o varios días de negociación podrían ocasionar la demora o imposibilidad para concertar operaciones, posiciones abiertas y/o tenencias. En ese sentido el COMITENTE exonera de responsabilidad al AN, al </w:t>
      </w:r>
      <w:proofErr w:type="spellStart"/>
      <w:r w:rsidRPr="00245635">
        <w:rPr>
          <w:color w:val="000000"/>
          <w:sz w:val="20"/>
          <w:szCs w:val="20"/>
        </w:rPr>
        <w:t>ALyC</w:t>
      </w:r>
      <w:proofErr w:type="spellEnd"/>
      <w:r w:rsidRPr="00245635">
        <w:rPr>
          <w:color w:val="000000"/>
          <w:sz w:val="20"/>
          <w:szCs w:val="20"/>
        </w:rPr>
        <w:t xml:space="preserve"> INTEGRAL, con el que el AN tenga celebrado un Convenio y a los Mercados y/o las Cámaras Compensadoras.</w:t>
      </w:r>
    </w:p>
    <w:p w14:paraId="437FB77D"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exonera al AN de cualquier daño o perjuicio que pudiera sufrir por causa de fuerza mayor o por interrupciones o suspensiones de las Ruedas de Operaciones </w:t>
      </w:r>
    </w:p>
    <w:p w14:paraId="15AF0277"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COMITENTE conoce y acepta que ante la existencia de circunstancias cuya gravedad permitan inferir un posible daño al mercado y/o a los Agentes registrados, el mercado pueda disponer la limitación, cancelación o transferencia de operaciones, posiciones abiertas o tenencias.</w:t>
      </w:r>
      <w:r w:rsidRPr="00245635">
        <w:rPr>
          <w:b/>
          <w:i/>
          <w:color w:val="000000"/>
          <w:sz w:val="20"/>
          <w:szCs w:val="20"/>
          <w:u w:val="single"/>
        </w:rPr>
        <w:t xml:space="preserve"> </w:t>
      </w:r>
    </w:p>
    <w:p w14:paraId="75FE50B7"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b/>
          <w:color w:val="000000"/>
          <w:sz w:val="20"/>
          <w:szCs w:val="20"/>
        </w:rPr>
        <w:t>Riesgos frente al incumplimiento de las Entidades Depositarias</w:t>
      </w:r>
    </w:p>
    <w:p w14:paraId="386B733E"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conoce, entiende y acepta que las garantías transferidas al “Fondo de Garantía de Operaciones de Terceros” son depositados en entidades financieras y/o depositarias elegidas por el </w:t>
      </w:r>
      <w:proofErr w:type="spellStart"/>
      <w:r w:rsidRPr="00245635">
        <w:rPr>
          <w:color w:val="000000"/>
          <w:sz w:val="20"/>
          <w:szCs w:val="20"/>
        </w:rPr>
        <w:t>ALyC</w:t>
      </w:r>
      <w:proofErr w:type="spellEnd"/>
      <w:r w:rsidRPr="00245635">
        <w:rPr>
          <w:color w:val="000000"/>
          <w:sz w:val="20"/>
          <w:szCs w:val="20"/>
        </w:rPr>
        <w:t>, con el que el AN tenga celebrado un Convenio y que están expuestas a las contingencias que puedan afectar al sistema financiero en general o a alguna entidad en particular, lo que podría redundar en la demora o la imposibilidad de recuperar esos fondos y/o valores negociables.</w:t>
      </w:r>
    </w:p>
    <w:p w14:paraId="0D30E79F"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b/>
          <w:color w:val="000000"/>
          <w:sz w:val="20"/>
          <w:szCs w:val="20"/>
        </w:rPr>
        <w:lastRenderedPageBreak/>
        <w:t>Riesgos operacionales</w:t>
      </w:r>
    </w:p>
    <w:p w14:paraId="283266ED"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AN conoce que existen riesgos derivados de fallas en los sistemas de comunicación y sistemas informáticos y exonera de toda responsabilidad a los Mercados y/o Cámaras Compensadoras por los daños resultantes de esas fallas técnicas.  </w:t>
      </w:r>
    </w:p>
    <w:p w14:paraId="30A3535D"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b/>
          <w:color w:val="000000"/>
          <w:sz w:val="20"/>
          <w:szCs w:val="20"/>
        </w:rPr>
        <w:t xml:space="preserve">Riesgos frente al incumplimiento del AN </w:t>
      </w:r>
    </w:p>
    <w:p w14:paraId="04C1D248"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conoce y acepta que las garantías transferidas al “Fondo de Garantía de Operaciones de Terceros” no están exentas del riesgo derivado del incumplimiento del resto de los aportantes a dicho Fondo. </w:t>
      </w:r>
    </w:p>
    <w:p w14:paraId="1AACD02D"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conoce y acepta que, en caso de constitución de un aval, fianza u otro compromiso de pago para garantizarlas obligaciones de pago que surgen de las operaciones por cuenta del COMITENTE, los mismos sólo podrán ser ejecutados exclusivamente en el supuesto de incumplimiento debidamente informado por el </w:t>
      </w:r>
      <w:proofErr w:type="spellStart"/>
      <w:r w:rsidRPr="00245635">
        <w:rPr>
          <w:color w:val="000000"/>
          <w:sz w:val="20"/>
          <w:szCs w:val="20"/>
        </w:rPr>
        <w:t>ALyC</w:t>
      </w:r>
      <w:proofErr w:type="spellEnd"/>
      <w:r w:rsidRPr="00245635">
        <w:rPr>
          <w:color w:val="000000"/>
          <w:sz w:val="20"/>
          <w:szCs w:val="20"/>
        </w:rPr>
        <w:t xml:space="preserve"> INTEGRAL al Mercado, con el que el AN tenga celebrado un Convenio, de obligaciones emergentes de operaciones registradas por cuenta y orden del COMITENTE.</w:t>
      </w:r>
    </w:p>
    <w:p w14:paraId="72BB14C7"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 xml:space="preserve">Información al COMITENTE sobre si las operaciones cuentan o no con la garantía del Mercado. </w:t>
      </w:r>
    </w:p>
    <w:p w14:paraId="0E190C9C"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b/>
          <w:color w:val="000000"/>
          <w:sz w:val="20"/>
          <w:szCs w:val="20"/>
        </w:rPr>
        <w:t>Registración, compensación y liquidación de Operaciones</w:t>
      </w:r>
    </w:p>
    <w:p w14:paraId="720568F4"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COMITENTE conoce y acepta que, los Mercados podrán actuar como contraparte en las operaciones cuyo cumplimiento garanticen de acuerdo con sus normas internas.</w:t>
      </w:r>
    </w:p>
    <w:p w14:paraId="54983FE4"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En los supuestos en que los Mercados no garanticen el cumplimiento de las operaciones, el AN deberá informarlo al COMITENTE previamente a la concertación de dichas operaciones.</w:t>
      </w:r>
    </w:p>
    <w:p w14:paraId="6FD7F35A"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b/>
          <w:color w:val="000000"/>
          <w:sz w:val="20"/>
          <w:szCs w:val="20"/>
        </w:rPr>
        <w:t xml:space="preserve">Constitución Fondos de garantía. Segregación de fondos </w:t>
      </w:r>
    </w:p>
    <w:p w14:paraId="4A9FC89E"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 El COMITENTE le indicará al </w:t>
      </w:r>
      <w:proofErr w:type="spellStart"/>
      <w:r w:rsidRPr="00245635">
        <w:rPr>
          <w:color w:val="000000"/>
          <w:sz w:val="20"/>
          <w:szCs w:val="20"/>
        </w:rPr>
        <w:t>ALyC</w:t>
      </w:r>
      <w:proofErr w:type="spellEnd"/>
      <w:r w:rsidRPr="00245635">
        <w:rPr>
          <w:color w:val="000000"/>
          <w:sz w:val="20"/>
          <w:szCs w:val="20"/>
        </w:rPr>
        <w:t xml:space="preserve"> INTEGRAL con el que el AN tenga celebrado un convenio, para que los fondos u otros activos de propiedad del COMITENTE integrados en concepto de márgenes y garantías por las operaciones que registre en su cuenta, sean Transferidos en propiedad fiduciaria o depositados en custodia en cuenta de titularidad  del Mercado o Cámara Compensadora, en su caso, en carácter de fiduciario de los fondos de garantía o de custodio de los activos, según si se adopte la figura de fideicomiso de garantía u otra estructura jurídica.</w:t>
      </w:r>
    </w:p>
    <w:p w14:paraId="6EE0383A"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COMITENTE acepta que los Mercados y/o Cámaras Compensadoras establecerán el beneficiario y/o destinatario final de los Fondos de Garantía de Operaciones de Terceros ante un supuesto de incumplimiento de un participante.</w:t>
      </w:r>
    </w:p>
    <w:p w14:paraId="2AD9F951"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se compromete a constituir los márgenes y otras garantías que correspondan por las operaciones registradas por su cuenta y orden de acuerdo a las normas de los Mercados y/o Cámaras Compensadoras. </w:t>
      </w:r>
    </w:p>
    <w:p w14:paraId="073E4FCD"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conoce y acepta que los márgenes u otras garantías son los que determinan los Mercados y/o Cámaras Compensadoras, de acuerdo a su sistema de Garantías, y que, el </w:t>
      </w:r>
      <w:proofErr w:type="spellStart"/>
      <w:r w:rsidRPr="00245635">
        <w:rPr>
          <w:color w:val="000000"/>
          <w:sz w:val="20"/>
          <w:szCs w:val="20"/>
        </w:rPr>
        <w:t>ALyC</w:t>
      </w:r>
      <w:proofErr w:type="spellEnd"/>
      <w:r w:rsidRPr="00245635">
        <w:rPr>
          <w:color w:val="000000"/>
          <w:sz w:val="20"/>
          <w:szCs w:val="20"/>
        </w:rPr>
        <w:t xml:space="preserve"> INTEGRAL con el que AN tenga celebrado un convenio puede requerirle, márgenes o garantías en exceso de lo determinado por los Mercados y/o Cámaras Compensadoras. </w:t>
      </w:r>
    </w:p>
    <w:p w14:paraId="7C8827DD"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COMITENTE entiende que los márgenes u otras garantías exigidas por los Mercados y/o Cámaras Compensadoras serán retenidas hasta que las operaciones sean canceladas.</w:t>
      </w:r>
    </w:p>
    <w:p w14:paraId="0E6E3290" w14:textId="77777777" w:rsidR="00CB344E" w:rsidRPr="00245635" w:rsidRDefault="00CB344E" w:rsidP="00CB344E">
      <w:pPr>
        <w:numPr>
          <w:ilvl w:val="2"/>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conoce y acepta que el </w:t>
      </w:r>
      <w:proofErr w:type="spellStart"/>
      <w:r w:rsidRPr="00245635">
        <w:rPr>
          <w:color w:val="000000"/>
          <w:sz w:val="20"/>
          <w:szCs w:val="20"/>
        </w:rPr>
        <w:t>ALyC</w:t>
      </w:r>
      <w:proofErr w:type="spellEnd"/>
      <w:r w:rsidRPr="00245635">
        <w:rPr>
          <w:color w:val="000000"/>
          <w:sz w:val="20"/>
          <w:szCs w:val="20"/>
        </w:rPr>
        <w:t xml:space="preserve"> INTEGRAL con el que AN tenga celebrado un convenio está habilitado a recibir y/o custodiar fondos y/o valores negociables, y se obliga a llevar la segregación de fondos y/o valores negociables, los registros contables y demás registros apropiados para identificar separadamente los fondos y/o valores negociables propios de los de cada uno de los COMITENTES del AN.</w:t>
      </w:r>
    </w:p>
    <w:p w14:paraId="349679BB" w14:textId="77777777" w:rsidR="00CB344E" w:rsidRPr="00245635" w:rsidRDefault="00CB344E" w:rsidP="00CB344E">
      <w:pPr>
        <w:numPr>
          <w:ilvl w:val="0"/>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left="0" w:right="57" w:hangingChars="1" w:hanging="2"/>
        <w:jc w:val="both"/>
        <w:textDirection w:val="btLr"/>
        <w:textAlignment w:val="top"/>
        <w:outlineLvl w:val="0"/>
        <w:rPr>
          <w:color w:val="000000"/>
          <w:sz w:val="20"/>
          <w:szCs w:val="20"/>
        </w:rPr>
      </w:pPr>
      <w:r w:rsidRPr="00245635">
        <w:rPr>
          <w:b/>
          <w:color w:val="000000"/>
          <w:sz w:val="20"/>
          <w:szCs w:val="20"/>
        </w:rPr>
        <w:t xml:space="preserve">Cobros y pagos </w:t>
      </w:r>
    </w:p>
    <w:p w14:paraId="0BC8D65A"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autoriza al </w:t>
      </w:r>
      <w:proofErr w:type="spellStart"/>
      <w:r w:rsidRPr="00245635">
        <w:rPr>
          <w:color w:val="000000"/>
          <w:sz w:val="20"/>
          <w:szCs w:val="20"/>
        </w:rPr>
        <w:t>ALyC</w:t>
      </w:r>
      <w:proofErr w:type="spellEnd"/>
      <w:r w:rsidRPr="00245635">
        <w:rPr>
          <w:color w:val="000000"/>
          <w:sz w:val="20"/>
          <w:szCs w:val="20"/>
        </w:rPr>
        <w:t xml:space="preserve"> INTEGRAL con el que el AN tenga celebrado un convenio para que realice por cuenta del COMITENTE los pagos y cobros por saldos por acreencias, diferencias, reposiciones, resultados, primas, derechos de registro y otros conceptos resultantes del registro y/o compensación y liquidación de operaciones.</w:t>
      </w:r>
    </w:p>
    <w:p w14:paraId="32D3DEE3" w14:textId="77777777" w:rsidR="00CB344E"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COMITENTE se compromete al pago de las diferencias, reposiciones, resultados, primas, derechos de registro y otros conceptos resultantes del registro y/o compensación y liquidación de operaciones.</w:t>
      </w:r>
    </w:p>
    <w:p w14:paraId="051A7A0B" w14:textId="77777777" w:rsidR="00CB344E" w:rsidRPr="00563766"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Alignment w:val="top"/>
        <w:outlineLvl w:val="0"/>
        <w:rPr>
          <w:color w:val="000000"/>
          <w:sz w:val="20"/>
          <w:szCs w:val="20"/>
        </w:rPr>
      </w:pPr>
      <w:r w:rsidRPr="00563766">
        <w:rPr>
          <w:color w:val="000000"/>
          <w:sz w:val="20"/>
          <w:szCs w:val="20"/>
        </w:rPr>
        <w:t>El AN RUCA podrá efectuar al ALYC INTEGRAL los pagos en concepto de garantías, márgenes iniciales, derechos de registro, primas de opciones y atender reposiciones de diferencias diarias correspondientes a los contratos registrados en los mercados por cuenta y orden del COMITENTE, a tales fines el AN y el COMITENTE deberán estar inscriptos en el SISTEMA DE INFORMACIÓN SIMPLIFICADO AGRÍCOLA (SISA).</w:t>
      </w:r>
    </w:p>
    <w:p w14:paraId="63C8A7B9" w14:textId="77777777" w:rsidR="00CB344E"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w:t>
      </w:r>
      <w:proofErr w:type="spellStart"/>
      <w:r w:rsidRPr="00245635">
        <w:rPr>
          <w:color w:val="000000"/>
          <w:sz w:val="20"/>
          <w:szCs w:val="20"/>
        </w:rPr>
        <w:t>ALyC</w:t>
      </w:r>
      <w:proofErr w:type="spellEnd"/>
      <w:r w:rsidRPr="00245635">
        <w:rPr>
          <w:color w:val="000000"/>
          <w:sz w:val="20"/>
          <w:szCs w:val="20"/>
        </w:rPr>
        <w:t xml:space="preserve"> INTEGRAL con el que el AN tenga celebrado un convenio será responsable ante los Mercados y/o Cámaras Compensadoras por las obligaciones resultantes de las operaciones registradas por cuenta del COMITENTE.</w:t>
      </w:r>
    </w:p>
    <w:p w14:paraId="23D75919"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1E70BE">
        <w:rPr>
          <w:color w:val="000000"/>
          <w:sz w:val="20"/>
          <w:szCs w:val="20"/>
        </w:rPr>
        <w:t>El C</w:t>
      </w:r>
      <w:r>
        <w:rPr>
          <w:color w:val="000000"/>
          <w:sz w:val="20"/>
          <w:szCs w:val="20"/>
        </w:rPr>
        <w:t xml:space="preserve">OMITENTE </w:t>
      </w:r>
      <w:r w:rsidRPr="001E70BE">
        <w:rPr>
          <w:color w:val="000000"/>
          <w:sz w:val="20"/>
          <w:szCs w:val="20"/>
        </w:rPr>
        <w:t xml:space="preserve">autoriza a que </w:t>
      </w:r>
      <w:r>
        <w:rPr>
          <w:color w:val="000000"/>
          <w:sz w:val="20"/>
          <w:szCs w:val="20"/>
        </w:rPr>
        <w:t>el AGENTE</w:t>
      </w:r>
      <w:r w:rsidRPr="001E70BE">
        <w:rPr>
          <w:color w:val="000000"/>
          <w:sz w:val="20"/>
          <w:szCs w:val="20"/>
        </w:rPr>
        <w:t xml:space="preserve"> transfiera al </w:t>
      </w:r>
      <w:proofErr w:type="spellStart"/>
      <w:r w:rsidRPr="001E70BE">
        <w:rPr>
          <w:color w:val="000000"/>
          <w:sz w:val="20"/>
          <w:szCs w:val="20"/>
        </w:rPr>
        <w:t>ALyC</w:t>
      </w:r>
      <w:proofErr w:type="spellEnd"/>
      <w:r w:rsidRPr="001E70BE">
        <w:rPr>
          <w:color w:val="000000"/>
          <w:sz w:val="20"/>
          <w:szCs w:val="20"/>
        </w:rPr>
        <w:t xml:space="preserve"> I</w:t>
      </w:r>
      <w:r>
        <w:rPr>
          <w:color w:val="000000"/>
          <w:sz w:val="20"/>
          <w:szCs w:val="20"/>
        </w:rPr>
        <w:t>NTEGRAL</w:t>
      </w:r>
      <w:r w:rsidRPr="001E70BE">
        <w:rPr>
          <w:color w:val="000000"/>
          <w:sz w:val="20"/>
          <w:szCs w:val="20"/>
        </w:rPr>
        <w:t xml:space="preserve"> con quien celebró convenio, los fondos obtenidos como resultado de las operaciones en corretaje de granos, agropecuarias y agroindustriales en general y/o accesorias a </w:t>
      </w:r>
      <w:proofErr w:type="spellStart"/>
      <w:r w:rsidRPr="001E70BE">
        <w:rPr>
          <w:color w:val="000000"/>
          <w:sz w:val="20"/>
          <w:szCs w:val="20"/>
        </w:rPr>
        <w:t>éstas</w:t>
      </w:r>
      <w:proofErr w:type="spellEnd"/>
      <w:r w:rsidRPr="001E70BE">
        <w:rPr>
          <w:color w:val="000000"/>
          <w:sz w:val="20"/>
          <w:szCs w:val="20"/>
        </w:rPr>
        <w:t xml:space="preserve">. A tal fin </w:t>
      </w:r>
      <w:r>
        <w:rPr>
          <w:color w:val="000000"/>
          <w:sz w:val="20"/>
          <w:szCs w:val="20"/>
        </w:rPr>
        <w:t xml:space="preserve">el AN </w:t>
      </w:r>
      <w:proofErr w:type="spellStart"/>
      <w:r w:rsidRPr="001E70BE">
        <w:rPr>
          <w:color w:val="000000"/>
          <w:sz w:val="20"/>
          <w:szCs w:val="20"/>
        </w:rPr>
        <w:t>pondra</w:t>
      </w:r>
      <w:proofErr w:type="spellEnd"/>
      <w:r w:rsidRPr="001E70BE">
        <w:rPr>
          <w:color w:val="000000"/>
          <w:sz w:val="20"/>
          <w:szCs w:val="20"/>
        </w:rPr>
        <w:t xml:space="preserve">́ a </w:t>
      </w:r>
      <w:proofErr w:type="spellStart"/>
      <w:r w:rsidRPr="001E70BE">
        <w:rPr>
          <w:color w:val="000000"/>
          <w:sz w:val="20"/>
          <w:szCs w:val="20"/>
        </w:rPr>
        <w:t>disposición</w:t>
      </w:r>
      <w:proofErr w:type="spellEnd"/>
      <w:r w:rsidRPr="001E70BE">
        <w:rPr>
          <w:color w:val="000000"/>
          <w:sz w:val="20"/>
          <w:szCs w:val="20"/>
        </w:rPr>
        <w:t xml:space="preserve"> del ALYC I</w:t>
      </w:r>
      <w:r>
        <w:rPr>
          <w:color w:val="000000"/>
          <w:sz w:val="20"/>
          <w:szCs w:val="20"/>
        </w:rPr>
        <w:t>NTEGRAL</w:t>
      </w:r>
      <w:r w:rsidRPr="001E70BE">
        <w:rPr>
          <w:color w:val="000000"/>
          <w:sz w:val="20"/>
          <w:szCs w:val="20"/>
        </w:rPr>
        <w:t xml:space="preserve"> la </w:t>
      </w:r>
      <w:proofErr w:type="spellStart"/>
      <w:r w:rsidRPr="001E70BE">
        <w:rPr>
          <w:color w:val="000000"/>
          <w:sz w:val="20"/>
          <w:szCs w:val="20"/>
        </w:rPr>
        <w:t>documentación</w:t>
      </w:r>
      <w:proofErr w:type="spellEnd"/>
      <w:r w:rsidRPr="001E70BE">
        <w:rPr>
          <w:color w:val="000000"/>
          <w:sz w:val="20"/>
          <w:szCs w:val="20"/>
        </w:rPr>
        <w:t xml:space="preserve"> de respaldo de dichas transacciones para cumplir con los requisitos de </w:t>
      </w:r>
      <w:proofErr w:type="spellStart"/>
      <w:r w:rsidRPr="001E70BE">
        <w:rPr>
          <w:color w:val="000000"/>
          <w:sz w:val="20"/>
          <w:szCs w:val="20"/>
        </w:rPr>
        <w:t>segregación</w:t>
      </w:r>
      <w:proofErr w:type="spellEnd"/>
      <w:r w:rsidRPr="001E70BE">
        <w:rPr>
          <w:color w:val="000000"/>
          <w:sz w:val="20"/>
          <w:szCs w:val="20"/>
        </w:rPr>
        <w:t xml:space="preserve"> de activos, trazabilidad de los fondos y </w:t>
      </w:r>
      <w:proofErr w:type="spellStart"/>
      <w:r w:rsidRPr="001E70BE">
        <w:rPr>
          <w:color w:val="000000"/>
          <w:sz w:val="20"/>
          <w:szCs w:val="20"/>
        </w:rPr>
        <w:t>Prevención</w:t>
      </w:r>
      <w:proofErr w:type="spellEnd"/>
      <w:r w:rsidRPr="001E70BE">
        <w:rPr>
          <w:color w:val="000000"/>
          <w:sz w:val="20"/>
          <w:szCs w:val="20"/>
        </w:rPr>
        <w:t xml:space="preserve"> del Lavado de Activos y </w:t>
      </w:r>
      <w:proofErr w:type="spellStart"/>
      <w:r w:rsidRPr="001E70BE">
        <w:rPr>
          <w:color w:val="000000"/>
          <w:sz w:val="20"/>
          <w:szCs w:val="20"/>
        </w:rPr>
        <w:t>Financiación</w:t>
      </w:r>
      <w:proofErr w:type="spellEnd"/>
      <w:r w:rsidRPr="001E70BE">
        <w:rPr>
          <w:color w:val="000000"/>
          <w:sz w:val="20"/>
          <w:szCs w:val="20"/>
        </w:rPr>
        <w:t xml:space="preserve"> del Terrorismo</w:t>
      </w:r>
    </w:p>
    <w:p w14:paraId="1781D559" w14:textId="77777777" w:rsidR="00CB344E" w:rsidRPr="00245635" w:rsidRDefault="00CB344E" w:rsidP="00CB344E">
      <w:pPr>
        <w:numPr>
          <w:ilvl w:val="0"/>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left="0" w:right="57" w:hangingChars="1" w:hanging="2"/>
        <w:jc w:val="both"/>
        <w:textDirection w:val="btLr"/>
        <w:textAlignment w:val="top"/>
        <w:outlineLvl w:val="0"/>
        <w:rPr>
          <w:color w:val="000000"/>
          <w:sz w:val="20"/>
          <w:szCs w:val="20"/>
        </w:rPr>
      </w:pPr>
      <w:r w:rsidRPr="00245635">
        <w:rPr>
          <w:b/>
          <w:color w:val="000000"/>
          <w:sz w:val="20"/>
          <w:szCs w:val="20"/>
        </w:rPr>
        <w:t>Incumplimientos.</w:t>
      </w:r>
    </w:p>
    <w:p w14:paraId="6AE272D3"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highlight w:val="white"/>
        </w:rPr>
      </w:pPr>
      <w:r w:rsidRPr="00245635">
        <w:rPr>
          <w:color w:val="000000"/>
          <w:sz w:val="20"/>
          <w:szCs w:val="20"/>
          <w:highlight w:val="white"/>
        </w:rPr>
        <w:t>Transcurridos 5 (cinco) días hábiles desde que el AN</w:t>
      </w:r>
      <w:r w:rsidRPr="00245635">
        <w:rPr>
          <w:sz w:val="20"/>
          <w:szCs w:val="20"/>
          <w:highlight w:val="white"/>
        </w:rPr>
        <w:t xml:space="preserve"> y/o el </w:t>
      </w:r>
      <w:proofErr w:type="spellStart"/>
      <w:r w:rsidRPr="00245635">
        <w:rPr>
          <w:sz w:val="20"/>
          <w:szCs w:val="20"/>
          <w:highlight w:val="white"/>
        </w:rPr>
        <w:t>ALyC</w:t>
      </w:r>
      <w:proofErr w:type="spellEnd"/>
      <w:r w:rsidRPr="00245635">
        <w:rPr>
          <w:sz w:val="20"/>
          <w:szCs w:val="20"/>
          <w:highlight w:val="white"/>
        </w:rPr>
        <w:t xml:space="preserve"> INTEGRAL, con el que el AN tenga celebrado un Convenio, le</w:t>
      </w:r>
      <w:r w:rsidRPr="00245635">
        <w:rPr>
          <w:color w:val="000000"/>
          <w:sz w:val="20"/>
          <w:szCs w:val="20"/>
          <w:highlight w:val="white"/>
        </w:rPr>
        <w:t xml:space="preserve"> hubieren notificado al COMITENTE de un incumplimiento de las obligaciones asumidas por el COMITENTE bajo este contrato sin que hubiere sido remediado por el COMITENTE, </w:t>
      </w:r>
      <w:r w:rsidRPr="00245635">
        <w:rPr>
          <w:sz w:val="20"/>
          <w:szCs w:val="20"/>
          <w:highlight w:val="white"/>
        </w:rPr>
        <w:t>e</w:t>
      </w:r>
      <w:r w:rsidRPr="00245635">
        <w:rPr>
          <w:color w:val="000000"/>
          <w:sz w:val="20"/>
          <w:szCs w:val="20"/>
          <w:highlight w:val="white"/>
        </w:rPr>
        <w:t xml:space="preserve">l AN y/o el </w:t>
      </w:r>
      <w:proofErr w:type="spellStart"/>
      <w:r w:rsidRPr="00245635">
        <w:rPr>
          <w:color w:val="000000"/>
          <w:sz w:val="20"/>
          <w:szCs w:val="20"/>
          <w:highlight w:val="white"/>
        </w:rPr>
        <w:t>ALy</w:t>
      </w:r>
      <w:r w:rsidRPr="00245635">
        <w:rPr>
          <w:sz w:val="20"/>
          <w:szCs w:val="20"/>
          <w:highlight w:val="white"/>
        </w:rPr>
        <w:t>C</w:t>
      </w:r>
      <w:proofErr w:type="spellEnd"/>
      <w:r w:rsidRPr="00245635">
        <w:rPr>
          <w:sz w:val="20"/>
          <w:szCs w:val="20"/>
          <w:highlight w:val="white"/>
        </w:rPr>
        <w:t xml:space="preserve"> INTEGRAL</w:t>
      </w:r>
      <w:r w:rsidRPr="00245635">
        <w:rPr>
          <w:color w:val="000000"/>
          <w:sz w:val="20"/>
          <w:szCs w:val="20"/>
          <w:highlight w:val="white"/>
        </w:rPr>
        <w:t xml:space="preserve"> podrán cerrar la cuenta del COMITENTE y/o podrá solicitar al ALYC INTEGRAL la liquidación de las operaciones, posiciones abiertas y/o tenencias registradas en su cuenta. </w:t>
      </w:r>
    </w:p>
    <w:p w14:paraId="0C5BEB09"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highlight w:val="white"/>
        </w:rPr>
      </w:pPr>
      <w:r w:rsidRPr="00245635">
        <w:rPr>
          <w:color w:val="000000"/>
          <w:sz w:val="20"/>
          <w:szCs w:val="20"/>
          <w:highlight w:val="white"/>
        </w:rPr>
        <w:lastRenderedPageBreak/>
        <w:t>El COMITENTE se compromete a cumplir los cupos y/o límites a las posiciones abiertas establecidos por los Mercados y/o Cámaras Compensadoras.</w:t>
      </w:r>
    </w:p>
    <w:p w14:paraId="3D547EC7"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highlight w:val="white"/>
        </w:rPr>
      </w:pPr>
      <w:r w:rsidRPr="00245635">
        <w:rPr>
          <w:color w:val="000000"/>
          <w:sz w:val="20"/>
          <w:szCs w:val="20"/>
          <w:highlight w:val="white"/>
        </w:rPr>
        <w:t>El COMITENTE faculta a los Mercados y/o Cámaras Compensadoras, en su caso, para que -sin necesidad de notificación previa- liquiden y/o cubran total o parcialmente las operaciones y/o posiciones abiertas a la fecha del incumplimiento de alguna de las obligaciones de pago que surgen de sus normas internas.</w:t>
      </w:r>
    </w:p>
    <w:p w14:paraId="6D906F35" w14:textId="77777777" w:rsidR="00CB344E" w:rsidRPr="00245635" w:rsidRDefault="00CB344E" w:rsidP="00CB344E">
      <w:pPr>
        <w:numPr>
          <w:ilvl w:val="0"/>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left="0" w:right="57" w:hangingChars="1" w:hanging="2"/>
        <w:jc w:val="both"/>
        <w:textDirection w:val="btLr"/>
        <w:textAlignment w:val="top"/>
        <w:outlineLvl w:val="0"/>
        <w:rPr>
          <w:color w:val="000000"/>
          <w:sz w:val="20"/>
          <w:szCs w:val="20"/>
        </w:rPr>
      </w:pPr>
      <w:r w:rsidRPr="00245635">
        <w:rPr>
          <w:b/>
          <w:color w:val="000000"/>
          <w:sz w:val="20"/>
          <w:szCs w:val="20"/>
        </w:rPr>
        <w:t>Saldos líquidos del COMITENTE.</w:t>
      </w:r>
    </w:p>
    <w:p w14:paraId="59073911"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Los saldos líquidos al final del día quedan a disposición del COMITENTE. El COMITENTE podrá solicitar su retiro y/o éste podrá solicitar su inversión al AN. </w:t>
      </w:r>
    </w:p>
    <w:p w14:paraId="052521EA"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En caso que el COMITENTE solicite el retiro de los saldos líquidos y/o el depósito de las acreencias, el </w:t>
      </w:r>
      <w:proofErr w:type="spellStart"/>
      <w:r w:rsidRPr="00245635">
        <w:rPr>
          <w:color w:val="000000"/>
          <w:sz w:val="20"/>
          <w:szCs w:val="20"/>
        </w:rPr>
        <w:t>ALyC</w:t>
      </w:r>
      <w:proofErr w:type="spellEnd"/>
      <w:r w:rsidRPr="00245635">
        <w:rPr>
          <w:color w:val="000000"/>
          <w:sz w:val="20"/>
          <w:szCs w:val="20"/>
        </w:rPr>
        <w:t xml:space="preserve"> INTEGRAL transferirá los activos correspondientes a la cuenta bancaria y/o subcuenta comitente declarada por el COMITENTE mediante el Anexo I</w:t>
      </w:r>
      <w:r w:rsidRPr="00245635">
        <w:rPr>
          <w:b/>
          <w:color w:val="000000"/>
          <w:sz w:val="20"/>
          <w:szCs w:val="20"/>
        </w:rPr>
        <w:t>.</w:t>
      </w:r>
    </w:p>
    <w:p w14:paraId="7C92AE39"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Cuando el AN no opere mediante instrucciones específicas, los fondos líquidos del COMITENTE que superen el equivalente a MIL QUINIENTAS (1.500) Unidades de Valor Adquisitivo (UVA) deberán ser invertidos en beneficio del COMITENTE, de acuerdo con el perfil de riesgo elaborado. A efectos de determinar el valor equivalente en pesos, se deberá considerar el valor UVA al 31 de diciembre del año calendario anterior.</w:t>
      </w:r>
    </w:p>
    <w:p w14:paraId="2232C4F5" w14:textId="77777777" w:rsidR="00CB344E"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Cuando el AN opere mediante instrucciones específicas, el tratamiento de los fondos líquidos deberá ser acordado expresamente con el COMITENTE y podrá ser modificado por éste formalizando tal decisión mediante el formulario habilitado por el AN o a través de los medios de comunicación acordados en el presente en el punto 4.4. En su defecto, se estará a lo establecido en el punto 1</w:t>
      </w:r>
      <w:r>
        <w:rPr>
          <w:color w:val="000000"/>
          <w:sz w:val="20"/>
          <w:szCs w:val="20"/>
        </w:rPr>
        <w:t>4</w:t>
      </w:r>
      <w:r w:rsidRPr="00245635">
        <w:rPr>
          <w:color w:val="000000"/>
          <w:sz w:val="20"/>
          <w:szCs w:val="20"/>
        </w:rPr>
        <w:t>.1.</w:t>
      </w:r>
    </w:p>
    <w:p w14:paraId="10BAB569" w14:textId="77777777" w:rsidR="00CB344E" w:rsidRPr="00DB75AD"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ind w:right="57" w:hanging="2"/>
        <w:jc w:val="both"/>
        <w:rPr>
          <w:color w:val="000000"/>
          <w:sz w:val="20"/>
          <w:szCs w:val="20"/>
        </w:rPr>
      </w:pPr>
      <w:r w:rsidRPr="00DB75AD">
        <w:rPr>
          <w:color w:val="000000"/>
          <w:sz w:val="20"/>
          <w:szCs w:val="20"/>
        </w:rPr>
        <w:t>En caso que el AN RUCA atienda las reposiciones de diferencias diarias correspondientes a los contratos registrados en los mercados por cuenta y orden del COMITENTE, el ALYC INTEGRAL podrá transferir los saldos líquidos del COMITENTE por dicho concepto, a la cuenta bancaria del AN declarada ante el ALYC INTEGRAL.</w:t>
      </w:r>
    </w:p>
    <w:p w14:paraId="65CE3EC8" w14:textId="77777777" w:rsidR="00CB344E" w:rsidRPr="00245635" w:rsidRDefault="00CB344E" w:rsidP="00CB344E">
      <w:p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ind w:right="57"/>
        <w:jc w:val="both"/>
        <w:rPr>
          <w:color w:val="000000"/>
          <w:sz w:val="20"/>
          <w:szCs w:val="20"/>
        </w:rPr>
      </w:pPr>
    </w:p>
    <w:p w14:paraId="344B5CFE"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Procedimiento de cierre de la cuenta.</w:t>
      </w:r>
    </w:p>
    <w:p w14:paraId="4A3B4A0C"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podrá en todo momento, sin necesidad de expresar causa u otorgar preaviso, disponer el cierre de su cuenta y sin que esto genere derecho a reclamo alguno por parte del AN. En el supuesto de que el COMITENTE mantenga un saldo deudor en su cuenta, deberá proceder a su cancelación para que la solicitud sea procedente. </w:t>
      </w:r>
    </w:p>
    <w:p w14:paraId="5F949D07"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highlight w:val="white"/>
        </w:rPr>
      </w:pPr>
      <w:r w:rsidRPr="00245635">
        <w:rPr>
          <w:color w:val="000000"/>
          <w:sz w:val="20"/>
          <w:szCs w:val="20"/>
          <w:highlight w:val="white"/>
        </w:rPr>
        <w:t xml:space="preserve">El </w:t>
      </w:r>
      <w:proofErr w:type="spellStart"/>
      <w:r w:rsidRPr="00245635">
        <w:rPr>
          <w:color w:val="000000"/>
          <w:sz w:val="20"/>
          <w:szCs w:val="20"/>
          <w:highlight w:val="white"/>
        </w:rPr>
        <w:t>ALyC</w:t>
      </w:r>
      <w:proofErr w:type="spellEnd"/>
      <w:r w:rsidRPr="00245635">
        <w:rPr>
          <w:color w:val="000000"/>
          <w:sz w:val="20"/>
          <w:szCs w:val="20"/>
          <w:highlight w:val="white"/>
        </w:rPr>
        <w:t xml:space="preserve"> INTEGRAL con el que el AN tenga celebrado un Convenio, podrá decidir el cierre de la cuenta del COMITENTE, debiendo en este caso, notificar al correo electrónico del AN con una antelación de quince (15) días corridos. En cualquier caso, el cierre de la cuenta implica liquidar las operaciones pendientes y cancelar todas sus obligaciones y entregar el saldo, en caso de que lo hubiera al COMITENTE. </w:t>
      </w:r>
    </w:p>
    <w:p w14:paraId="6358FA3F"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highlight w:val="white"/>
        </w:rPr>
      </w:pPr>
      <w:r w:rsidRPr="00245635">
        <w:rPr>
          <w:color w:val="000000"/>
          <w:sz w:val="20"/>
          <w:szCs w:val="20"/>
          <w:highlight w:val="white"/>
        </w:rPr>
        <w:t xml:space="preserve">El AN también podrá ante cualquier incumplimiento por parte del COMITENTE, disponer el cierre de la cuenta, debiendo mediante el ALYC INTEGRAL liquidar las operaciones pendientes y cancelar todas sus obligaciones y entregar el saldo, en caso de que lo hubiera, al titular o cualquier titular adicional de la cuenta comitente. La decisión del cierre de la cuenta debe ser notificada al COMITENTE dentro de las veinticuatro (24) horas previas de llevarse a cabo el cierre de la misma. </w:t>
      </w:r>
    </w:p>
    <w:p w14:paraId="67852185"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Procedimiento ante eventuales Reclamos por parte del COMITENTE.</w:t>
      </w:r>
    </w:p>
    <w:p w14:paraId="7963D4F6"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En el supuesto que el AN y/o el </w:t>
      </w:r>
      <w:proofErr w:type="spellStart"/>
      <w:r w:rsidRPr="00245635">
        <w:rPr>
          <w:color w:val="000000"/>
          <w:sz w:val="20"/>
          <w:szCs w:val="20"/>
        </w:rPr>
        <w:t>ALyC</w:t>
      </w:r>
      <w:proofErr w:type="spellEnd"/>
      <w:r w:rsidRPr="00245635">
        <w:rPr>
          <w:color w:val="000000"/>
          <w:sz w:val="20"/>
          <w:szCs w:val="20"/>
        </w:rPr>
        <w:t xml:space="preserve"> INTEGRAL incurra en cualquier incumplimiento a las obligaciones emergentes del presente Convenio y/o las normas aplicables indicadas en el punto 4, el COMITENTE podrá optar por formular reclamos y/o denuncias, en forma alternativa y/o simultánea ante el AN y/o el </w:t>
      </w:r>
      <w:proofErr w:type="spellStart"/>
      <w:r w:rsidRPr="00245635">
        <w:rPr>
          <w:color w:val="000000"/>
          <w:sz w:val="20"/>
          <w:szCs w:val="20"/>
        </w:rPr>
        <w:t>ALyC</w:t>
      </w:r>
      <w:proofErr w:type="spellEnd"/>
      <w:r w:rsidRPr="00245635">
        <w:rPr>
          <w:color w:val="000000"/>
          <w:sz w:val="20"/>
          <w:szCs w:val="20"/>
        </w:rPr>
        <w:t xml:space="preserve"> INTEGRAL </w:t>
      </w:r>
      <w:r w:rsidRPr="00245635">
        <w:rPr>
          <w:color w:val="000000"/>
          <w:sz w:val="20"/>
          <w:szCs w:val="20"/>
          <w:highlight w:val="white"/>
        </w:rPr>
        <w:t xml:space="preserve">y/o los Mercados y/o las Cámaras Compensadoras y/o a la CNV, de acuerdo con el procedimiento de denuncias establecido por aquella, ello sin perjuicio de los daños y perjuicios que el COMITENTE pueda reclamar judicialmente al AN y/o al </w:t>
      </w:r>
      <w:proofErr w:type="spellStart"/>
      <w:r w:rsidRPr="00245635">
        <w:rPr>
          <w:color w:val="000000"/>
          <w:sz w:val="20"/>
          <w:szCs w:val="20"/>
          <w:highlight w:val="white"/>
        </w:rPr>
        <w:t>ALyC</w:t>
      </w:r>
      <w:proofErr w:type="spellEnd"/>
      <w:r w:rsidRPr="00245635">
        <w:rPr>
          <w:color w:val="000000"/>
          <w:sz w:val="20"/>
          <w:szCs w:val="20"/>
          <w:highlight w:val="white"/>
        </w:rPr>
        <w:t xml:space="preserve"> por los daños causados por el incumplimiento de las obligaciones emergentes del presente Convenio y/o las normas aplicables indicadas en el punto 4. </w:t>
      </w:r>
    </w:p>
    <w:p w14:paraId="05EDE5EB"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Prevención de Lavado de Activos y de Financiamiento del Terrorismo</w:t>
      </w:r>
    </w:p>
    <w:p w14:paraId="129A284A"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AN deberá aplicar en su actuación y respecto del conocimiento del COMITENTE, las regulaciones vigentes y aplicables a la Prevención de Lavado de Activos y de Financiamiento del Terrorismo. </w:t>
      </w:r>
    </w:p>
    <w:p w14:paraId="3F085009"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EL COMITENTE declarara conocer el texto de la Ley 25.246 y 26.268 y sus modificatorias sobre Prevención de Lavado de Activos y Financiamiento del Terrorismo y sus reglamentaciones.</w:t>
      </w:r>
    </w:p>
    <w:p w14:paraId="3CF3491A" w14:textId="77777777" w:rsidR="00CB344E"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se compromete a proporcionar la información o documentación que le sea requerida por el AN a efectos de dar estricto cumplimiento a la Ley 25.246 y 26.268 y modificatorias sobre Prevención de Lavado de Activos y Financiamiento del Terrorismo y sus disposiciones reglamentarias. </w:t>
      </w:r>
    </w:p>
    <w:p w14:paraId="5C48507F"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Declaración de origen y licitud de fondos</w:t>
      </w:r>
      <w:r w:rsidRPr="00245635">
        <w:rPr>
          <w:sz w:val="20"/>
          <w:szCs w:val="20"/>
        </w:rPr>
        <w:t xml:space="preserve">. </w:t>
      </w:r>
    </w:p>
    <w:p w14:paraId="5D45011C"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declara que los fondos y/o valores utilizados para operar con el AN y el </w:t>
      </w:r>
      <w:proofErr w:type="spellStart"/>
      <w:r w:rsidRPr="00245635">
        <w:rPr>
          <w:color w:val="000000"/>
          <w:sz w:val="20"/>
          <w:szCs w:val="20"/>
        </w:rPr>
        <w:t>ALyC</w:t>
      </w:r>
      <w:proofErr w:type="spellEnd"/>
      <w:r w:rsidRPr="00245635">
        <w:rPr>
          <w:color w:val="000000"/>
          <w:sz w:val="20"/>
          <w:szCs w:val="20"/>
        </w:rPr>
        <w:t xml:space="preserve"> INTEGRAL provienen de actividades lícitas relacionadas con la “Actividad Principal” declarada en el presente Convenio de Apertura de Cuenta y, en su caso, con el origen de fondos acreditado mediante la documentación presentada.</w:t>
      </w:r>
    </w:p>
    <w:p w14:paraId="3B487B5E"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declara conocer y aceptar que la información suministrada por el presente Convenio y que surja de su desarrollo, se encuentra amparada por las normas vigentes sobre Protección de Datos Personales, y que ante el requerimiento de algún </w:t>
      </w:r>
      <w:r w:rsidRPr="00245635">
        <w:rPr>
          <w:color w:val="000000"/>
          <w:sz w:val="20"/>
          <w:szCs w:val="20"/>
        </w:rPr>
        <w:lastRenderedPageBreak/>
        <w:t xml:space="preserve">organismo o autoridad competente el Mercado y/o la Cámara Compensadora y/o el AN y/o el </w:t>
      </w:r>
      <w:proofErr w:type="spellStart"/>
      <w:r w:rsidRPr="00245635">
        <w:rPr>
          <w:color w:val="000000"/>
          <w:sz w:val="20"/>
          <w:szCs w:val="20"/>
        </w:rPr>
        <w:t>ALyC</w:t>
      </w:r>
      <w:proofErr w:type="spellEnd"/>
      <w:r w:rsidRPr="00245635">
        <w:rPr>
          <w:color w:val="000000"/>
          <w:sz w:val="20"/>
          <w:szCs w:val="20"/>
        </w:rPr>
        <w:t xml:space="preserve"> INTEGRAL informarán los datos que surjan de este Convenio</w:t>
      </w:r>
    </w:p>
    <w:p w14:paraId="66B1AA13" w14:textId="77777777" w:rsidR="00CB344E" w:rsidRPr="00245635" w:rsidRDefault="00CB344E" w:rsidP="00CB344E">
      <w:pPr>
        <w:numPr>
          <w:ilvl w:val="0"/>
          <w:numId w:val="3"/>
        </w:numPr>
        <w:suppressAutoHyphens/>
        <w:spacing w:line="1" w:lineRule="atLeast"/>
        <w:ind w:leftChars="-1" w:left="0" w:hangingChars="1" w:hanging="2"/>
        <w:textDirection w:val="btLr"/>
        <w:textAlignment w:val="top"/>
        <w:outlineLvl w:val="0"/>
        <w:rPr>
          <w:sz w:val="20"/>
          <w:szCs w:val="20"/>
        </w:rPr>
      </w:pPr>
      <w:r w:rsidRPr="00245635">
        <w:rPr>
          <w:b/>
          <w:sz w:val="20"/>
          <w:szCs w:val="20"/>
        </w:rPr>
        <w:t>Declaraciones</w:t>
      </w:r>
    </w:p>
    <w:p w14:paraId="48D68E71" w14:textId="77777777" w:rsidR="00CB344E" w:rsidRPr="00245635"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COMITENTE declara que los datos consignados en el presente Convenio de Apertura Cuenta Comitente revisten el carácter de declaración jurada, por lo tanto, son fiel expresión de la verdad a la fecha del mismo. La misma condición de declaración jurada </w:t>
      </w:r>
      <w:r w:rsidRPr="00245635">
        <w:rPr>
          <w:sz w:val="20"/>
          <w:szCs w:val="20"/>
        </w:rPr>
        <w:t>tendrá ́</w:t>
      </w:r>
      <w:r w:rsidRPr="00245635">
        <w:rPr>
          <w:color w:val="000000"/>
          <w:sz w:val="20"/>
          <w:szCs w:val="20"/>
        </w:rPr>
        <w:t xml:space="preserve"> cualquier cambio informado por el COMITENTE.</w:t>
      </w:r>
    </w:p>
    <w:p w14:paraId="6A236256" w14:textId="77777777" w:rsidR="00CB344E"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Direction w:val="btLr"/>
        <w:textAlignment w:val="top"/>
        <w:outlineLvl w:val="0"/>
        <w:rPr>
          <w:color w:val="000000"/>
          <w:sz w:val="20"/>
          <w:szCs w:val="20"/>
        </w:rPr>
      </w:pPr>
      <w:r w:rsidRPr="00245635">
        <w:rPr>
          <w:color w:val="000000"/>
          <w:sz w:val="20"/>
          <w:szCs w:val="20"/>
        </w:rPr>
        <w:t xml:space="preserve">El AN declara que entrega al COMITENTE y éste recibe de conformidad, un ejemplar del presente Convenio y sus anexos, y que conservará copia del mismo, así como de toda modificación y la restante información y/o documentación relativa al mismo en el legajo del COMITENTE, quedando la misma a disposición de la CNV. </w:t>
      </w:r>
    </w:p>
    <w:p w14:paraId="6A805C8C" w14:textId="77777777" w:rsidR="00CB344E" w:rsidRPr="008F34C2" w:rsidRDefault="00CB344E" w:rsidP="00CB344E">
      <w:pPr>
        <w:numPr>
          <w:ilvl w:val="1"/>
          <w:numId w:val="3"/>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Chars="-1" w:right="57" w:hangingChars="1" w:hanging="2"/>
        <w:jc w:val="both"/>
        <w:textAlignment w:val="top"/>
        <w:outlineLvl w:val="0"/>
        <w:rPr>
          <w:b/>
          <w:bCs/>
          <w:color w:val="000000"/>
          <w:sz w:val="20"/>
          <w:szCs w:val="20"/>
        </w:rPr>
      </w:pPr>
      <w:r w:rsidRPr="00401870">
        <w:rPr>
          <w:b/>
          <w:bCs/>
          <w:color w:val="000000"/>
          <w:sz w:val="20"/>
          <w:szCs w:val="20"/>
        </w:rPr>
        <w:t xml:space="preserve">El AGENTE declara que </w:t>
      </w:r>
      <w:r>
        <w:rPr>
          <w:b/>
          <w:bCs/>
          <w:color w:val="000000"/>
          <w:sz w:val="20"/>
          <w:szCs w:val="20"/>
        </w:rPr>
        <w:t>la</w:t>
      </w:r>
      <w:r w:rsidRPr="00401870">
        <w:rPr>
          <w:b/>
          <w:bCs/>
          <w:color w:val="000000"/>
          <w:sz w:val="20"/>
          <w:szCs w:val="20"/>
        </w:rPr>
        <w:t xml:space="preserve"> actividad</w:t>
      </w:r>
      <w:r>
        <w:rPr>
          <w:b/>
          <w:bCs/>
          <w:color w:val="000000"/>
          <w:sz w:val="20"/>
          <w:szCs w:val="20"/>
        </w:rPr>
        <w:t xml:space="preserve"> de c</w:t>
      </w:r>
      <w:r w:rsidRPr="00BD7831">
        <w:rPr>
          <w:rFonts w:hint="cs"/>
          <w:b/>
          <w:bCs/>
          <w:color w:val="000000"/>
          <w:sz w:val="20"/>
          <w:szCs w:val="20"/>
        </w:rPr>
        <w:t>orretaje de granos</w:t>
      </w:r>
      <w:r w:rsidRPr="00BD7831">
        <w:rPr>
          <w:b/>
          <w:bCs/>
          <w:color w:val="000000"/>
          <w:sz w:val="20"/>
          <w:szCs w:val="20"/>
        </w:rPr>
        <w:t xml:space="preserve"> </w:t>
      </w:r>
      <w:r w:rsidRPr="00401870">
        <w:rPr>
          <w:b/>
          <w:bCs/>
          <w:color w:val="000000"/>
          <w:sz w:val="20"/>
          <w:szCs w:val="20"/>
        </w:rPr>
        <w:t xml:space="preserve">que </w:t>
      </w:r>
      <w:r>
        <w:rPr>
          <w:b/>
          <w:bCs/>
          <w:color w:val="000000"/>
          <w:sz w:val="20"/>
          <w:szCs w:val="20"/>
        </w:rPr>
        <w:t xml:space="preserve"> desarrolla </w:t>
      </w:r>
      <w:r w:rsidRPr="00401870">
        <w:rPr>
          <w:b/>
          <w:bCs/>
          <w:color w:val="000000"/>
          <w:sz w:val="20"/>
          <w:szCs w:val="20"/>
        </w:rPr>
        <w:t>no se encuentra regulada por la Comisión Nacional de Valores.</w:t>
      </w:r>
    </w:p>
    <w:p w14:paraId="0F29B53F" w14:textId="77777777" w:rsidR="00BD7831" w:rsidRPr="00401870" w:rsidRDefault="00BD7831" w:rsidP="00BD7831">
      <w:p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suppressAutoHyphens/>
        <w:ind w:left="568" w:right="57"/>
        <w:jc w:val="both"/>
        <w:textAlignment w:val="top"/>
        <w:outlineLvl w:val="0"/>
        <w:rPr>
          <w:b/>
          <w:bCs/>
          <w:color w:val="000000"/>
          <w:sz w:val="20"/>
          <w:szCs w:val="20"/>
        </w:rPr>
      </w:pPr>
    </w:p>
    <w:p w14:paraId="6B3E8EBE" w14:textId="77777777" w:rsidR="00401870" w:rsidRPr="00245635" w:rsidRDefault="00401870" w:rsidP="00401870">
      <w:p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567"/>
        </w:tabs>
        <w:ind w:right="57"/>
        <w:jc w:val="both"/>
        <w:rPr>
          <w:color w:val="000000"/>
          <w:sz w:val="20"/>
          <w:szCs w:val="20"/>
        </w:rPr>
      </w:pPr>
    </w:p>
    <w:p w14:paraId="1F98A69F" w14:textId="77777777" w:rsidR="00B4438F" w:rsidRPr="00245635" w:rsidRDefault="00B4438F">
      <w:pPr>
        <w:ind w:hanging="2"/>
        <w:jc w:val="both"/>
        <w:rPr>
          <w:sz w:val="20"/>
          <w:szCs w:val="20"/>
        </w:rPr>
      </w:pPr>
    </w:p>
    <w:tbl>
      <w:tblPr>
        <w:tblStyle w:val="afffe"/>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73"/>
      </w:tblGrid>
      <w:tr w:rsidR="00B4438F" w:rsidRPr="00245635" w14:paraId="3FA20D43" w14:textId="77777777" w:rsidTr="00123AA0">
        <w:trPr>
          <w:trHeight w:val="374"/>
        </w:trPr>
        <w:tc>
          <w:tcPr>
            <w:tcW w:w="10773" w:type="dxa"/>
          </w:tcPr>
          <w:p w14:paraId="3E3CDAC8" w14:textId="7E81C4A6" w:rsidR="00B4438F" w:rsidRPr="00245635" w:rsidRDefault="00D22848">
            <w:p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s>
              <w:spacing w:line="276" w:lineRule="auto"/>
              <w:ind w:right="57" w:hanging="2"/>
              <w:rPr>
                <w:color w:val="000000"/>
                <w:sz w:val="20"/>
                <w:szCs w:val="20"/>
              </w:rPr>
            </w:pPr>
            <w:r>
              <w:rPr>
                <w:b/>
                <w:i/>
                <w:color w:val="000000"/>
              </w:rPr>
              <w:t>JOVICER</w:t>
            </w:r>
            <w:r w:rsidR="00CB344E">
              <w:rPr>
                <w:b/>
                <w:i/>
                <w:color w:val="000000"/>
              </w:rPr>
              <w:t xml:space="preserve"> S.A.</w:t>
            </w:r>
            <w:r w:rsidR="00860FF0" w:rsidRPr="00CC4BEE">
              <w:rPr>
                <w:sz w:val="22"/>
                <w:szCs w:val="22"/>
              </w:rPr>
              <w:t xml:space="preserve">  </w:t>
            </w:r>
            <w:r w:rsidR="00150BDC" w:rsidRPr="00576394">
              <w:rPr>
                <w:b/>
                <w:color w:val="000000"/>
                <w:sz w:val="20"/>
                <w:szCs w:val="20"/>
              </w:rPr>
              <w:t>no asegura rendimientos de ningún tipo y cuantía ya que las inversiones están sujetas a las fluctuaciones de las condiciones y precios de mercado.</w:t>
            </w:r>
            <w:r w:rsidR="00150BDC" w:rsidRPr="00245635">
              <w:rPr>
                <w:b/>
                <w:color w:val="000000"/>
                <w:sz w:val="20"/>
                <w:szCs w:val="20"/>
              </w:rPr>
              <w:t xml:space="preserve"> </w:t>
            </w:r>
          </w:p>
        </w:tc>
      </w:tr>
    </w:tbl>
    <w:p w14:paraId="37B704E9" w14:textId="03442C6D" w:rsidR="00DC3A39" w:rsidRDefault="00DC3A39" w:rsidP="00950C2D">
      <w:pPr>
        <w:jc w:val="both"/>
        <w:rPr>
          <w:sz w:val="20"/>
          <w:szCs w:val="20"/>
        </w:rPr>
      </w:pPr>
    </w:p>
    <w:p w14:paraId="087FD550" w14:textId="77777777" w:rsidR="001E70BE" w:rsidRDefault="001E70BE" w:rsidP="00950C2D">
      <w:pPr>
        <w:jc w:val="both"/>
        <w:rPr>
          <w:sz w:val="20"/>
          <w:szCs w:val="20"/>
        </w:rPr>
      </w:pPr>
    </w:p>
    <w:p w14:paraId="17680F52" w14:textId="77777777" w:rsidR="001E70BE" w:rsidRDefault="001E70BE" w:rsidP="00950C2D">
      <w:pPr>
        <w:jc w:val="both"/>
        <w:rPr>
          <w:sz w:val="20"/>
          <w:szCs w:val="20"/>
        </w:rPr>
      </w:pPr>
    </w:p>
    <w:p w14:paraId="1059D188" w14:textId="77777777" w:rsidR="001E70BE" w:rsidRDefault="001E70BE" w:rsidP="00950C2D">
      <w:pPr>
        <w:jc w:val="both"/>
        <w:rPr>
          <w:sz w:val="20"/>
          <w:szCs w:val="20"/>
        </w:rPr>
      </w:pPr>
    </w:p>
    <w:p w14:paraId="541101F0" w14:textId="77777777" w:rsidR="001E70BE" w:rsidRDefault="001E70BE" w:rsidP="001E70BE">
      <w:pPr>
        <w:ind w:hanging="2"/>
        <w:rPr>
          <w:sz w:val="20"/>
          <w:szCs w:val="20"/>
        </w:rPr>
      </w:pPr>
      <w:r w:rsidRPr="00245635">
        <w:rPr>
          <w:sz w:val="20"/>
          <w:szCs w:val="20"/>
        </w:rPr>
        <w:t>Lugar y fecha de otorgamiento:</w:t>
      </w:r>
      <w:r w:rsidRPr="00245635">
        <w:rPr>
          <w:sz w:val="20"/>
          <w:szCs w:val="20"/>
          <w:u w:val="single"/>
        </w:rPr>
        <w:tab/>
      </w:r>
      <w:r w:rsidRPr="00245635">
        <w:rPr>
          <w:sz w:val="20"/>
          <w:szCs w:val="20"/>
          <w:u w:val="single"/>
        </w:rPr>
        <w:tab/>
      </w:r>
      <w:r w:rsidRPr="00245635">
        <w:rPr>
          <w:sz w:val="20"/>
          <w:szCs w:val="20"/>
          <w:u w:val="single"/>
        </w:rPr>
        <w:tab/>
      </w:r>
      <w:r w:rsidRPr="00245635">
        <w:rPr>
          <w:sz w:val="20"/>
          <w:szCs w:val="20"/>
          <w:u w:val="single"/>
        </w:rPr>
        <w:tab/>
      </w:r>
      <w:r w:rsidRPr="00245635">
        <w:rPr>
          <w:sz w:val="20"/>
          <w:szCs w:val="20"/>
          <w:u w:val="single"/>
        </w:rPr>
        <w:tab/>
        <w:t xml:space="preserve">:      /     /  </w:t>
      </w:r>
      <w:r w:rsidRPr="00245635">
        <w:rPr>
          <w:sz w:val="20"/>
          <w:szCs w:val="20"/>
          <w:u w:val="single"/>
        </w:rPr>
        <w:tab/>
      </w:r>
      <w:r w:rsidRPr="00245635">
        <w:rPr>
          <w:sz w:val="20"/>
          <w:szCs w:val="20"/>
        </w:rPr>
        <w:t>.</w:t>
      </w:r>
    </w:p>
    <w:p w14:paraId="0A22C5FE" w14:textId="77777777" w:rsidR="001E70BE" w:rsidRDefault="001E70BE" w:rsidP="001E70BE">
      <w:pPr>
        <w:ind w:hanging="2"/>
        <w:rPr>
          <w:sz w:val="20"/>
          <w:szCs w:val="20"/>
        </w:rPr>
      </w:pPr>
    </w:p>
    <w:p w14:paraId="2247100B" w14:textId="77777777" w:rsidR="001E70BE" w:rsidRDefault="001E70BE" w:rsidP="001E70BE">
      <w:pPr>
        <w:ind w:hanging="2"/>
        <w:rPr>
          <w:sz w:val="20"/>
          <w:szCs w:val="20"/>
        </w:rPr>
      </w:pPr>
    </w:p>
    <w:p w14:paraId="7248206E" w14:textId="77777777" w:rsidR="001E70BE" w:rsidRPr="00245635" w:rsidRDefault="001E70BE" w:rsidP="00950C2D">
      <w:pPr>
        <w:jc w:val="both"/>
        <w:rPr>
          <w:sz w:val="20"/>
          <w:szCs w:val="20"/>
        </w:rPr>
      </w:pPr>
    </w:p>
    <w:p w14:paraId="6968F38A" w14:textId="77777777" w:rsidR="00DC3A39" w:rsidRPr="00245635" w:rsidRDefault="00DC3A39">
      <w:pPr>
        <w:ind w:hanging="2"/>
        <w:jc w:val="both"/>
        <w:rPr>
          <w:sz w:val="20"/>
          <w:szCs w:val="20"/>
        </w:rPr>
      </w:pPr>
    </w:p>
    <w:tbl>
      <w:tblPr>
        <w:tblStyle w:val="affff"/>
        <w:tblW w:w="107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9"/>
        <w:gridCol w:w="5389"/>
      </w:tblGrid>
      <w:tr w:rsidR="00B03596" w:rsidRPr="00245635" w14:paraId="1E77BB91" w14:textId="5F1732EF" w:rsidTr="00B03596">
        <w:trPr>
          <w:trHeight w:val="1043"/>
          <w:jc w:val="center"/>
        </w:trPr>
        <w:tc>
          <w:tcPr>
            <w:tcW w:w="5389" w:type="dxa"/>
            <w:vAlign w:val="center"/>
          </w:tcPr>
          <w:p w14:paraId="116128DE" w14:textId="77777777" w:rsidR="00B03596" w:rsidRDefault="00B03596" w:rsidP="00B03596">
            <w:pPr>
              <w:jc w:val="center"/>
              <w:rPr>
                <w:b/>
                <w:sz w:val="18"/>
                <w:szCs w:val="18"/>
              </w:rPr>
            </w:pPr>
          </w:p>
          <w:p w14:paraId="0470C84B" w14:textId="77777777" w:rsidR="00B03596" w:rsidRDefault="00B03596" w:rsidP="00B03596">
            <w:pPr>
              <w:jc w:val="center"/>
              <w:rPr>
                <w:b/>
                <w:sz w:val="18"/>
                <w:szCs w:val="18"/>
              </w:rPr>
            </w:pPr>
          </w:p>
          <w:p w14:paraId="795F1AFD" w14:textId="77777777" w:rsidR="00B03596" w:rsidRDefault="00B03596" w:rsidP="00B03596">
            <w:pPr>
              <w:jc w:val="center"/>
              <w:rPr>
                <w:b/>
                <w:sz w:val="18"/>
                <w:szCs w:val="18"/>
              </w:rPr>
            </w:pPr>
          </w:p>
          <w:p w14:paraId="6FEDBB86" w14:textId="77777777" w:rsidR="00B03596" w:rsidRDefault="00B03596" w:rsidP="00B03596">
            <w:pPr>
              <w:jc w:val="center"/>
              <w:rPr>
                <w:b/>
                <w:sz w:val="18"/>
                <w:szCs w:val="18"/>
              </w:rPr>
            </w:pPr>
          </w:p>
          <w:p w14:paraId="6D4A35A1" w14:textId="77777777" w:rsidR="00B03596" w:rsidRDefault="00B03596" w:rsidP="00B03596">
            <w:pPr>
              <w:jc w:val="center"/>
              <w:rPr>
                <w:b/>
                <w:sz w:val="18"/>
                <w:szCs w:val="18"/>
              </w:rPr>
            </w:pPr>
          </w:p>
          <w:p w14:paraId="18E06DA4" w14:textId="77777777" w:rsidR="00B03596" w:rsidRDefault="00B03596" w:rsidP="00B03596">
            <w:pPr>
              <w:jc w:val="center"/>
              <w:rPr>
                <w:b/>
                <w:sz w:val="18"/>
                <w:szCs w:val="18"/>
              </w:rPr>
            </w:pPr>
          </w:p>
          <w:p w14:paraId="0D84573C" w14:textId="77777777" w:rsidR="00B03596" w:rsidRDefault="00B03596" w:rsidP="00B03596">
            <w:pPr>
              <w:jc w:val="center"/>
              <w:rPr>
                <w:b/>
                <w:sz w:val="18"/>
                <w:szCs w:val="18"/>
              </w:rPr>
            </w:pPr>
          </w:p>
          <w:p w14:paraId="630EBA5C" w14:textId="77777777" w:rsidR="00B03596" w:rsidRDefault="00B03596" w:rsidP="00B03596">
            <w:pPr>
              <w:jc w:val="center"/>
              <w:rPr>
                <w:b/>
                <w:sz w:val="18"/>
                <w:szCs w:val="18"/>
              </w:rPr>
            </w:pPr>
          </w:p>
          <w:p w14:paraId="13C26BC5" w14:textId="2913436F" w:rsidR="00B03596" w:rsidRPr="00245635" w:rsidRDefault="00B03596" w:rsidP="00B03596">
            <w:pPr>
              <w:jc w:val="center"/>
              <w:rPr>
                <w:sz w:val="18"/>
                <w:szCs w:val="18"/>
              </w:rPr>
            </w:pPr>
            <w:r>
              <w:rPr>
                <w:b/>
                <w:sz w:val="18"/>
                <w:szCs w:val="18"/>
              </w:rPr>
              <w:t>AGENTE DE NEGOCIACION</w:t>
            </w:r>
          </w:p>
          <w:p w14:paraId="24AD1127" w14:textId="77777777" w:rsidR="00B03596" w:rsidRPr="00245635" w:rsidRDefault="00B03596">
            <w:pPr>
              <w:tabs>
                <w:tab w:val="center" w:pos="2435"/>
                <w:tab w:val="right" w:pos="4587"/>
              </w:tabs>
              <w:ind w:hanging="2"/>
              <w:jc w:val="center"/>
              <w:rPr>
                <w:sz w:val="18"/>
                <w:szCs w:val="18"/>
              </w:rPr>
            </w:pPr>
            <w:r w:rsidRPr="00245635">
              <w:rPr>
                <w:b/>
                <w:sz w:val="18"/>
                <w:szCs w:val="18"/>
              </w:rPr>
              <w:t>FIRMA y ACLARACIÓN</w:t>
            </w:r>
          </w:p>
        </w:tc>
        <w:tc>
          <w:tcPr>
            <w:tcW w:w="5389" w:type="dxa"/>
          </w:tcPr>
          <w:p w14:paraId="6B5311EE" w14:textId="77777777" w:rsidR="00B03596" w:rsidRDefault="00B03596" w:rsidP="00B03596">
            <w:pPr>
              <w:ind w:hanging="2"/>
              <w:jc w:val="center"/>
              <w:rPr>
                <w:b/>
                <w:sz w:val="18"/>
                <w:szCs w:val="18"/>
              </w:rPr>
            </w:pPr>
          </w:p>
          <w:p w14:paraId="7B7F2A62" w14:textId="77777777" w:rsidR="00B03596" w:rsidRDefault="00B03596" w:rsidP="00B03596">
            <w:pPr>
              <w:ind w:hanging="2"/>
              <w:jc w:val="center"/>
              <w:rPr>
                <w:b/>
                <w:sz w:val="18"/>
                <w:szCs w:val="18"/>
              </w:rPr>
            </w:pPr>
          </w:p>
          <w:p w14:paraId="3B9325AD" w14:textId="77777777" w:rsidR="00B03596" w:rsidRDefault="00B03596" w:rsidP="00B03596">
            <w:pPr>
              <w:ind w:hanging="2"/>
              <w:jc w:val="center"/>
              <w:rPr>
                <w:b/>
                <w:sz w:val="18"/>
                <w:szCs w:val="18"/>
              </w:rPr>
            </w:pPr>
          </w:p>
          <w:p w14:paraId="6D6FEB6F" w14:textId="77777777" w:rsidR="00B03596" w:rsidRDefault="00B03596" w:rsidP="00B03596">
            <w:pPr>
              <w:ind w:hanging="2"/>
              <w:jc w:val="center"/>
              <w:rPr>
                <w:b/>
                <w:sz w:val="18"/>
                <w:szCs w:val="18"/>
              </w:rPr>
            </w:pPr>
          </w:p>
          <w:p w14:paraId="3C3B7635" w14:textId="77777777" w:rsidR="00B03596" w:rsidRDefault="00B03596" w:rsidP="00B03596">
            <w:pPr>
              <w:ind w:hanging="2"/>
              <w:jc w:val="center"/>
              <w:rPr>
                <w:b/>
                <w:sz w:val="18"/>
                <w:szCs w:val="18"/>
              </w:rPr>
            </w:pPr>
          </w:p>
          <w:p w14:paraId="3F96F188" w14:textId="77777777" w:rsidR="00B03596" w:rsidRDefault="00B03596" w:rsidP="00B03596">
            <w:pPr>
              <w:ind w:hanging="2"/>
              <w:jc w:val="center"/>
              <w:rPr>
                <w:b/>
                <w:sz w:val="18"/>
                <w:szCs w:val="18"/>
              </w:rPr>
            </w:pPr>
          </w:p>
          <w:p w14:paraId="135A938B" w14:textId="77777777" w:rsidR="00B03596" w:rsidRDefault="00B03596" w:rsidP="00B03596">
            <w:pPr>
              <w:ind w:hanging="2"/>
              <w:jc w:val="center"/>
              <w:rPr>
                <w:b/>
                <w:sz w:val="18"/>
                <w:szCs w:val="18"/>
              </w:rPr>
            </w:pPr>
          </w:p>
          <w:p w14:paraId="6720E80A" w14:textId="77777777" w:rsidR="00B03596" w:rsidRDefault="00B03596" w:rsidP="00B03596">
            <w:pPr>
              <w:ind w:hanging="2"/>
              <w:jc w:val="center"/>
              <w:rPr>
                <w:b/>
                <w:sz w:val="18"/>
                <w:szCs w:val="18"/>
              </w:rPr>
            </w:pPr>
          </w:p>
          <w:p w14:paraId="7A9921DA" w14:textId="6D656D59" w:rsidR="00B03596" w:rsidRPr="00245635" w:rsidRDefault="00B03596" w:rsidP="00B03596">
            <w:pPr>
              <w:ind w:hanging="2"/>
              <w:jc w:val="center"/>
              <w:rPr>
                <w:sz w:val="18"/>
                <w:szCs w:val="18"/>
              </w:rPr>
            </w:pPr>
            <w:r w:rsidRPr="00245635">
              <w:rPr>
                <w:b/>
                <w:sz w:val="18"/>
                <w:szCs w:val="18"/>
              </w:rPr>
              <w:t>COMITENTE</w:t>
            </w:r>
          </w:p>
          <w:p w14:paraId="1809E48D" w14:textId="5FB4B043" w:rsidR="00B03596" w:rsidRPr="00245635" w:rsidRDefault="00B03596" w:rsidP="00B03596">
            <w:pPr>
              <w:ind w:hanging="2"/>
              <w:jc w:val="center"/>
              <w:rPr>
                <w:sz w:val="18"/>
                <w:szCs w:val="18"/>
              </w:rPr>
            </w:pPr>
            <w:r w:rsidRPr="00245635">
              <w:rPr>
                <w:b/>
                <w:sz w:val="18"/>
                <w:szCs w:val="18"/>
              </w:rPr>
              <w:t>FIRMA y ACLARACIÓN</w:t>
            </w:r>
          </w:p>
        </w:tc>
      </w:tr>
    </w:tbl>
    <w:p w14:paraId="72637E91" w14:textId="7A53D9D6" w:rsidR="00B4438F" w:rsidRPr="00245635" w:rsidRDefault="00B4438F">
      <w:pPr>
        <w:ind w:hanging="2"/>
        <w:jc w:val="both"/>
        <w:rPr>
          <w:sz w:val="20"/>
          <w:szCs w:val="20"/>
        </w:rPr>
      </w:pPr>
    </w:p>
    <w:p w14:paraId="7DD8DC60" w14:textId="038B55FA" w:rsidR="00DC3A39" w:rsidRPr="00245635" w:rsidRDefault="00DC3A39">
      <w:pPr>
        <w:ind w:hanging="2"/>
        <w:jc w:val="both"/>
        <w:rPr>
          <w:sz w:val="20"/>
          <w:szCs w:val="20"/>
        </w:rPr>
      </w:pPr>
    </w:p>
    <w:p w14:paraId="136DF81E" w14:textId="77777777" w:rsidR="00DC3A39" w:rsidRPr="00245635" w:rsidRDefault="00DC3A39">
      <w:pPr>
        <w:ind w:hanging="2"/>
        <w:jc w:val="both"/>
        <w:rPr>
          <w:sz w:val="20"/>
          <w:szCs w:val="20"/>
        </w:rPr>
      </w:pPr>
    </w:p>
    <w:p w14:paraId="6DFB7928" w14:textId="77777777" w:rsidR="00B4438F" w:rsidRPr="00245635" w:rsidRDefault="00150BDC" w:rsidP="00123AA0">
      <w:pPr>
        <w:ind w:hanging="2"/>
        <w:jc w:val="center"/>
        <w:rPr>
          <w:sz w:val="20"/>
          <w:szCs w:val="20"/>
        </w:rPr>
      </w:pPr>
      <w:r w:rsidRPr="00245635">
        <w:rPr>
          <w:i/>
          <w:sz w:val="20"/>
          <w:szCs w:val="20"/>
        </w:rPr>
        <w:t>Reservado para firma del titular adicional</w:t>
      </w:r>
    </w:p>
    <w:tbl>
      <w:tblPr>
        <w:tblStyle w:val="affff0"/>
        <w:tblW w:w="5211" w:type="dxa"/>
        <w:tblInd w:w="2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tblGrid>
      <w:tr w:rsidR="00B4438F" w:rsidRPr="00245635" w14:paraId="6A8822FA" w14:textId="77777777" w:rsidTr="00123AA0">
        <w:trPr>
          <w:trHeight w:val="951"/>
        </w:trPr>
        <w:tc>
          <w:tcPr>
            <w:tcW w:w="5211" w:type="dxa"/>
          </w:tcPr>
          <w:p w14:paraId="6363F6BB" w14:textId="77777777" w:rsidR="00B4438F" w:rsidRPr="00245635" w:rsidRDefault="00150BDC" w:rsidP="00123AA0">
            <w:pPr>
              <w:ind w:hanging="2"/>
              <w:jc w:val="center"/>
              <w:rPr>
                <w:sz w:val="16"/>
                <w:szCs w:val="16"/>
              </w:rPr>
            </w:pPr>
            <w:r w:rsidRPr="00245635">
              <w:rPr>
                <w:b/>
                <w:sz w:val="16"/>
                <w:szCs w:val="16"/>
              </w:rPr>
              <w:t>COMITENTE ADICIONAL</w:t>
            </w:r>
          </w:p>
          <w:p w14:paraId="2D4B20ED" w14:textId="77777777" w:rsidR="00B4438F" w:rsidRDefault="00150BDC" w:rsidP="00123AA0">
            <w:pPr>
              <w:ind w:hanging="2"/>
              <w:jc w:val="center"/>
              <w:rPr>
                <w:b/>
                <w:sz w:val="16"/>
                <w:szCs w:val="16"/>
              </w:rPr>
            </w:pPr>
            <w:r w:rsidRPr="00245635">
              <w:rPr>
                <w:b/>
                <w:sz w:val="16"/>
                <w:szCs w:val="16"/>
              </w:rPr>
              <w:t>FIRMA y ACLARACIÓN</w:t>
            </w:r>
          </w:p>
          <w:p w14:paraId="0C1C20AE" w14:textId="77777777" w:rsidR="00B03596" w:rsidRDefault="00B03596" w:rsidP="00123AA0">
            <w:pPr>
              <w:ind w:hanging="2"/>
              <w:jc w:val="center"/>
              <w:rPr>
                <w:b/>
                <w:sz w:val="16"/>
                <w:szCs w:val="16"/>
              </w:rPr>
            </w:pPr>
          </w:p>
          <w:p w14:paraId="2AD32106" w14:textId="77777777" w:rsidR="00B03596" w:rsidRDefault="00B03596" w:rsidP="00123AA0">
            <w:pPr>
              <w:ind w:hanging="2"/>
              <w:jc w:val="center"/>
              <w:rPr>
                <w:b/>
                <w:sz w:val="16"/>
                <w:szCs w:val="16"/>
              </w:rPr>
            </w:pPr>
          </w:p>
          <w:p w14:paraId="14F699CA" w14:textId="77777777" w:rsidR="00B03596" w:rsidRDefault="00B03596" w:rsidP="00123AA0">
            <w:pPr>
              <w:ind w:hanging="2"/>
              <w:jc w:val="center"/>
              <w:rPr>
                <w:b/>
                <w:sz w:val="16"/>
                <w:szCs w:val="16"/>
              </w:rPr>
            </w:pPr>
          </w:p>
          <w:p w14:paraId="06160F22" w14:textId="77777777" w:rsidR="00B03596" w:rsidRDefault="00B03596" w:rsidP="00123AA0">
            <w:pPr>
              <w:ind w:hanging="2"/>
              <w:jc w:val="center"/>
              <w:rPr>
                <w:b/>
                <w:sz w:val="16"/>
                <w:szCs w:val="16"/>
              </w:rPr>
            </w:pPr>
          </w:p>
          <w:p w14:paraId="577A6D8E" w14:textId="77777777" w:rsidR="00B03596" w:rsidRDefault="00B03596" w:rsidP="00123AA0">
            <w:pPr>
              <w:ind w:hanging="2"/>
              <w:jc w:val="center"/>
              <w:rPr>
                <w:b/>
                <w:sz w:val="16"/>
                <w:szCs w:val="16"/>
              </w:rPr>
            </w:pPr>
          </w:p>
          <w:p w14:paraId="6E6BBD76" w14:textId="77777777" w:rsidR="00B03596" w:rsidRDefault="00B03596" w:rsidP="00123AA0">
            <w:pPr>
              <w:ind w:hanging="2"/>
              <w:jc w:val="center"/>
              <w:rPr>
                <w:b/>
                <w:sz w:val="16"/>
                <w:szCs w:val="16"/>
              </w:rPr>
            </w:pPr>
          </w:p>
          <w:p w14:paraId="0CFD3FE0" w14:textId="77777777" w:rsidR="00B03596" w:rsidRPr="00245635" w:rsidRDefault="00B03596" w:rsidP="00123AA0">
            <w:pPr>
              <w:ind w:hanging="2"/>
              <w:jc w:val="center"/>
              <w:rPr>
                <w:sz w:val="16"/>
                <w:szCs w:val="16"/>
              </w:rPr>
            </w:pPr>
          </w:p>
        </w:tc>
      </w:tr>
    </w:tbl>
    <w:p w14:paraId="21CDA286" w14:textId="77777777" w:rsidR="00A243BB" w:rsidRPr="00245635" w:rsidRDefault="00A243BB" w:rsidP="008A4FF6">
      <w:pPr>
        <w:rPr>
          <w:sz w:val="20"/>
          <w:szCs w:val="20"/>
        </w:rPr>
      </w:pPr>
    </w:p>
    <w:p w14:paraId="7DECE624" w14:textId="77777777" w:rsidR="00B4438F" w:rsidRPr="00245635" w:rsidRDefault="00B4438F">
      <w:pPr>
        <w:ind w:hanging="2"/>
        <w:rPr>
          <w:sz w:val="20"/>
          <w:szCs w:val="20"/>
        </w:rPr>
      </w:pPr>
    </w:p>
    <w:p w14:paraId="3D833162" w14:textId="6D0A49ED" w:rsidR="00A243BB" w:rsidRDefault="00A243BB">
      <w:pPr>
        <w:ind w:hanging="2"/>
        <w:rPr>
          <w:sz w:val="20"/>
          <w:szCs w:val="20"/>
        </w:rPr>
      </w:pPr>
    </w:p>
    <w:p w14:paraId="17D9C433" w14:textId="77777777" w:rsidR="005D5CF2" w:rsidRDefault="005D5CF2">
      <w:pPr>
        <w:ind w:hanging="2"/>
        <w:rPr>
          <w:sz w:val="20"/>
          <w:szCs w:val="20"/>
        </w:rPr>
      </w:pPr>
    </w:p>
    <w:p w14:paraId="338024E8" w14:textId="77777777" w:rsidR="005D5CF2" w:rsidRDefault="005D5CF2">
      <w:pPr>
        <w:ind w:hanging="2"/>
        <w:rPr>
          <w:sz w:val="20"/>
          <w:szCs w:val="20"/>
        </w:rPr>
      </w:pPr>
    </w:p>
    <w:p w14:paraId="6FAC6757" w14:textId="77777777" w:rsidR="005D5CF2" w:rsidRDefault="005D5CF2">
      <w:pPr>
        <w:ind w:hanging="2"/>
        <w:rPr>
          <w:sz w:val="20"/>
          <w:szCs w:val="20"/>
        </w:rPr>
      </w:pPr>
    </w:p>
    <w:p w14:paraId="1FC0E1FC" w14:textId="77777777" w:rsidR="005D5CF2" w:rsidRDefault="005D5CF2">
      <w:pPr>
        <w:ind w:hanging="2"/>
        <w:rPr>
          <w:sz w:val="20"/>
          <w:szCs w:val="20"/>
        </w:rPr>
      </w:pPr>
    </w:p>
    <w:p w14:paraId="32C2007E" w14:textId="77777777" w:rsidR="005D5CF2" w:rsidRDefault="005D5CF2">
      <w:pPr>
        <w:ind w:hanging="2"/>
        <w:rPr>
          <w:sz w:val="20"/>
          <w:szCs w:val="20"/>
        </w:rPr>
      </w:pPr>
    </w:p>
    <w:p w14:paraId="3DEABCCA" w14:textId="77777777" w:rsidR="005D5CF2" w:rsidRDefault="005D5CF2">
      <w:pPr>
        <w:ind w:hanging="2"/>
        <w:rPr>
          <w:sz w:val="20"/>
          <w:szCs w:val="20"/>
        </w:rPr>
      </w:pPr>
    </w:p>
    <w:p w14:paraId="0B907C9F" w14:textId="77777777" w:rsidR="005D5CF2" w:rsidRDefault="005D5CF2">
      <w:pPr>
        <w:ind w:hanging="2"/>
        <w:rPr>
          <w:sz w:val="20"/>
          <w:szCs w:val="20"/>
        </w:rPr>
      </w:pPr>
    </w:p>
    <w:p w14:paraId="3EC2F452" w14:textId="77777777" w:rsidR="00A243BB" w:rsidRPr="00245635" w:rsidRDefault="00A243BB">
      <w:pPr>
        <w:ind w:hanging="2"/>
        <w:rPr>
          <w:sz w:val="20"/>
          <w:szCs w:val="20"/>
        </w:rPr>
      </w:pPr>
    </w:p>
    <w:p w14:paraId="08E4D4C8" w14:textId="4A925C26" w:rsidR="00B4438F" w:rsidRPr="00245635" w:rsidRDefault="00150BDC" w:rsidP="008A4FF6">
      <w:pPr>
        <w:tabs>
          <w:tab w:val="left" w:pos="567"/>
          <w:tab w:val="left" w:pos="8594"/>
        </w:tabs>
        <w:ind w:hanging="2"/>
        <w:jc w:val="center"/>
      </w:pPr>
      <w:r w:rsidRPr="00245635">
        <w:rPr>
          <w:b/>
          <w:sz w:val="28"/>
          <w:szCs w:val="28"/>
        </w:rPr>
        <w:lastRenderedPageBreak/>
        <w:t>Anexo I</w:t>
      </w:r>
    </w:p>
    <w:p w14:paraId="4DC3AC63" w14:textId="77777777" w:rsidR="00B4438F" w:rsidRPr="00245635" w:rsidRDefault="00B4438F">
      <w:pPr>
        <w:tabs>
          <w:tab w:val="left" w:pos="567"/>
          <w:tab w:val="left" w:pos="8594"/>
        </w:tabs>
        <w:ind w:hanging="2"/>
        <w:jc w:val="center"/>
        <w:rPr>
          <w:u w:val="single"/>
        </w:rPr>
      </w:pPr>
    </w:p>
    <w:p w14:paraId="66B9207D" w14:textId="77777777" w:rsidR="00B4438F" w:rsidRPr="00245635" w:rsidRDefault="00150BDC">
      <w:p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s>
        <w:spacing w:line="276" w:lineRule="auto"/>
        <w:ind w:right="57" w:hanging="2"/>
        <w:jc w:val="center"/>
        <w:rPr>
          <w:color w:val="000000"/>
          <w:sz w:val="22"/>
          <w:szCs w:val="22"/>
          <w:u w:val="single"/>
        </w:rPr>
      </w:pPr>
      <w:r w:rsidRPr="00245635">
        <w:rPr>
          <w:b/>
          <w:color w:val="000000"/>
          <w:sz w:val="22"/>
          <w:szCs w:val="22"/>
          <w:u w:val="single"/>
        </w:rPr>
        <w:t>DECLARACIÓN DE CUENTAS BANCARIAS Y/O SUBCUENTAS COMITENTES EN ADC/ACRYP</w:t>
      </w:r>
    </w:p>
    <w:p w14:paraId="67204309" w14:textId="77777777" w:rsidR="00B4438F" w:rsidRPr="00245635" w:rsidRDefault="00B4438F">
      <w:pPr>
        <w:ind w:right="-716" w:hanging="2"/>
        <w:jc w:val="both"/>
        <w:rPr>
          <w:color w:val="7030A0"/>
        </w:rPr>
      </w:pPr>
    </w:p>
    <w:p w14:paraId="1D256541" w14:textId="34EBA336" w:rsidR="00BA5C57" w:rsidRPr="002E3189" w:rsidRDefault="00BA5C57" w:rsidP="00BA5C57">
      <w:pPr>
        <w:pStyle w:val="Prrafodelista"/>
        <w:numPr>
          <w:ilvl w:val="0"/>
          <w:numId w:val="20"/>
        </w:numPr>
        <w:spacing w:after="200" w:line="276" w:lineRule="auto"/>
        <w:ind w:left="0" w:right="-716" w:hanging="2"/>
        <w:contextualSpacing/>
        <w:rPr>
          <w:rFonts w:ascii="Times New Roman" w:hAnsi="Times New Roman"/>
          <w:sz w:val="19"/>
          <w:szCs w:val="19"/>
        </w:rPr>
      </w:pPr>
      <w:r w:rsidRPr="002E3189">
        <w:rPr>
          <w:rFonts w:ascii="Times New Roman" w:hAnsi="Times New Roman"/>
          <w:sz w:val="19"/>
          <w:szCs w:val="19"/>
        </w:rPr>
        <w:t>Cuentas bancarias del COMITENTE:</w:t>
      </w:r>
    </w:p>
    <w:p w14:paraId="3EAA3306" w14:textId="77777777" w:rsidR="00BA5C57" w:rsidRPr="002E3189" w:rsidRDefault="00BA5C57" w:rsidP="00BA5C57">
      <w:pPr>
        <w:ind w:right="-716" w:hanging="2"/>
        <w:rPr>
          <w:b/>
          <w:sz w:val="19"/>
          <w:szCs w:val="19"/>
        </w:rPr>
      </w:pPr>
    </w:p>
    <w:p w14:paraId="227440CD" w14:textId="77777777" w:rsidR="00BA5C57" w:rsidRPr="002E3189" w:rsidRDefault="00BA5C57" w:rsidP="00BA5C57">
      <w:pPr>
        <w:ind w:left="-2" w:right="-716" w:firstLine="993"/>
        <w:rPr>
          <w:b/>
          <w:sz w:val="19"/>
          <w:szCs w:val="19"/>
        </w:rPr>
      </w:pPr>
      <w:r w:rsidRPr="002E3189">
        <w:rPr>
          <w:sz w:val="19"/>
          <w:szCs w:val="19"/>
        </w:rPr>
        <w:t xml:space="preserve">Cuenta bancaria </w:t>
      </w:r>
      <w:proofErr w:type="spellStart"/>
      <w:r w:rsidRPr="002E3189">
        <w:rPr>
          <w:sz w:val="19"/>
          <w:szCs w:val="19"/>
        </w:rPr>
        <w:t>Nº</w:t>
      </w:r>
      <w:proofErr w:type="spellEnd"/>
      <w:r w:rsidRPr="002E3189">
        <w:rPr>
          <w:sz w:val="19"/>
          <w:szCs w:val="19"/>
        </w:rPr>
        <w:t xml:space="preserv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60E6C738" w14:textId="77777777" w:rsidR="00BA5C57" w:rsidRPr="002E3189" w:rsidRDefault="00BA5C57" w:rsidP="00BA5C57">
      <w:pPr>
        <w:ind w:left="-2" w:right="-716" w:firstLine="993"/>
        <w:rPr>
          <w:b/>
          <w:sz w:val="19"/>
          <w:szCs w:val="19"/>
        </w:rPr>
      </w:pPr>
    </w:p>
    <w:p w14:paraId="1075ABE1" w14:textId="77777777" w:rsidR="00BA5C57" w:rsidRPr="002E3189" w:rsidRDefault="00BA5C57" w:rsidP="00BA5C57">
      <w:pPr>
        <w:ind w:left="-2" w:right="-716" w:firstLine="993"/>
        <w:rPr>
          <w:b/>
          <w:sz w:val="19"/>
          <w:szCs w:val="19"/>
        </w:rPr>
      </w:pPr>
      <w:r w:rsidRPr="002E3189">
        <w:rPr>
          <w:sz w:val="19"/>
          <w:szCs w:val="19"/>
        </w:rPr>
        <w:t xml:space="preserve">Cuenta bancaria </w:t>
      </w:r>
      <w:proofErr w:type="spellStart"/>
      <w:r w:rsidRPr="002E3189">
        <w:rPr>
          <w:sz w:val="19"/>
          <w:szCs w:val="19"/>
        </w:rPr>
        <w:t>Nº</w:t>
      </w:r>
      <w:proofErr w:type="spellEnd"/>
      <w:r w:rsidRPr="002E3189">
        <w:rPr>
          <w:sz w:val="19"/>
          <w:szCs w:val="19"/>
        </w:rPr>
        <w:t xml:space="preserv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0D4F85DF" w14:textId="77777777" w:rsidR="00BA5C57" w:rsidRPr="002E3189" w:rsidRDefault="00BA5C57" w:rsidP="00BA5C57">
      <w:pPr>
        <w:ind w:left="-2" w:right="-716" w:firstLine="993"/>
        <w:rPr>
          <w:b/>
          <w:sz w:val="19"/>
          <w:szCs w:val="19"/>
        </w:rPr>
      </w:pPr>
    </w:p>
    <w:p w14:paraId="3ECF7927" w14:textId="77777777" w:rsidR="00BA5C57" w:rsidRPr="002E3189" w:rsidRDefault="00BA5C57" w:rsidP="00BA5C57">
      <w:pPr>
        <w:ind w:left="-2" w:right="-716" w:firstLine="993"/>
        <w:rPr>
          <w:b/>
          <w:sz w:val="19"/>
          <w:szCs w:val="19"/>
        </w:rPr>
      </w:pPr>
      <w:r w:rsidRPr="002E3189">
        <w:rPr>
          <w:sz w:val="19"/>
          <w:szCs w:val="19"/>
        </w:rPr>
        <w:t xml:space="preserve">Cuenta bancaria </w:t>
      </w:r>
      <w:proofErr w:type="spellStart"/>
      <w:r w:rsidRPr="002E3189">
        <w:rPr>
          <w:sz w:val="19"/>
          <w:szCs w:val="19"/>
        </w:rPr>
        <w:t>Nº</w:t>
      </w:r>
      <w:proofErr w:type="spellEnd"/>
      <w:r w:rsidRPr="002E3189">
        <w:rPr>
          <w:sz w:val="19"/>
          <w:szCs w:val="19"/>
        </w:rPr>
        <w:t xml:space="preserv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3867AF66" w14:textId="77777777" w:rsidR="00BA5C57" w:rsidRPr="002E3189" w:rsidRDefault="00BA5C57" w:rsidP="00BA5C57">
      <w:pPr>
        <w:ind w:left="-2" w:right="-716" w:firstLine="993"/>
        <w:rPr>
          <w:b/>
          <w:sz w:val="19"/>
          <w:szCs w:val="19"/>
        </w:rPr>
      </w:pPr>
    </w:p>
    <w:p w14:paraId="7CC0BAE9" w14:textId="77777777" w:rsidR="00BA5C57" w:rsidRPr="002E3189" w:rsidRDefault="00BA5C57" w:rsidP="00BA5C57">
      <w:pPr>
        <w:ind w:left="-2" w:right="-716" w:firstLine="993"/>
        <w:rPr>
          <w:b/>
          <w:sz w:val="19"/>
          <w:szCs w:val="19"/>
        </w:rPr>
      </w:pPr>
      <w:r w:rsidRPr="002E3189">
        <w:rPr>
          <w:sz w:val="19"/>
          <w:szCs w:val="19"/>
        </w:rPr>
        <w:t xml:space="preserve">Cuenta bancaria </w:t>
      </w:r>
      <w:proofErr w:type="spellStart"/>
      <w:r w:rsidRPr="002E3189">
        <w:rPr>
          <w:sz w:val="19"/>
          <w:szCs w:val="19"/>
        </w:rPr>
        <w:t>Nº</w:t>
      </w:r>
      <w:proofErr w:type="spellEnd"/>
      <w:r w:rsidRPr="002E3189">
        <w:rPr>
          <w:sz w:val="19"/>
          <w:szCs w:val="19"/>
        </w:rPr>
        <w:t xml:space="preserv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08CF7B34" w14:textId="77777777" w:rsidR="00BA5C57" w:rsidRPr="002E3189" w:rsidRDefault="00BA5C57" w:rsidP="00BA5C57">
      <w:pPr>
        <w:ind w:left="-2" w:right="-716" w:firstLine="993"/>
        <w:rPr>
          <w:b/>
          <w:sz w:val="19"/>
          <w:szCs w:val="19"/>
        </w:rPr>
      </w:pPr>
    </w:p>
    <w:p w14:paraId="1AB6256D" w14:textId="77777777" w:rsidR="00BA5C57" w:rsidRPr="002E3189" w:rsidRDefault="00BA5C57" w:rsidP="00BA5C57">
      <w:pPr>
        <w:ind w:left="-2" w:right="-716" w:firstLine="993"/>
        <w:rPr>
          <w:b/>
          <w:sz w:val="19"/>
          <w:szCs w:val="19"/>
        </w:rPr>
      </w:pPr>
      <w:r w:rsidRPr="002E3189">
        <w:rPr>
          <w:sz w:val="19"/>
          <w:szCs w:val="19"/>
        </w:rPr>
        <w:t xml:space="preserve">Cuenta bancaria </w:t>
      </w:r>
      <w:proofErr w:type="spellStart"/>
      <w:r w:rsidRPr="002E3189">
        <w:rPr>
          <w:sz w:val="19"/>
          <w:szCs w:val="19"/>
        </w:rPr>
        <w:t>Nº</w:t>
      </w:r>
      <w:proofErr w:type="spellEnd"/>
      <w:r w:rsidRPr="002E3189">
        <w:rPr>
          <w:sz w:val="19"/>
          <w:szCs w:val="19"/>
        </w:rPr>
        <w:t xml:space="preserv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Banco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Sucursal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CBU </w:t>
      </w:r>
      <w:r w:rsidRPr="002E3189">
        <w:rPr>
          <w:b/>
          <w:sz w:val="19"/>
          <w:szCs w:val="19"/>
        </w:rPr>
        <w:fldChar w:fldCharType="begin">
          <w:ffData>
            <w:name w:val="Texto16"/>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58C68E87" w14:textId="77777777" w:rsidR="00BA5C57" w:rsidRPr="002E3189" w:rsidRDefault="00BA5C57" w:rsidP="00BA5C57">
      <w:pPr>
        <w:ind w:right="-716" w:hanging="2"/>
        <w:rPr>
          <w:b/>
          <w:sz w:val="19"/>
          <w:szCs w:val="19"/>
        </w:rPr>
      </w:pPr>
    </w:p>
    <w:p w14:paraId="5456B944" w14:textId="77777777" w:rsidR="00BA5C57" w:rsidRPr="002E3189" w:rsidRDefault="00BA5C57" w:rsidP="00BA5C57">
      <w:pPr>
        <w:ind w:right="-716" w:hanging="2"/>
        <w:rPr>
          <w:b/>
          <w:sz w:val="19"/>
          <w:szCs w:val="19"/>
        </w:rPr>
      </w:pPr>
    </w:p>
    <w:p w14:paraId="1E0E58F2" w14:textId="77777777" w:rsidR="00BA5C57" w:rsidRPr="002E3189" w:rsidRDefault="00BA5C57" w:rsidP="00BA5C57">
      <w:pPr>
        <w:pStyle w:val="Prrafodelista"/>
        <w:numPr>
          <w:ilvl w:val="0"/>
          <w:numId w:val="20"/>
        </w:numPr>
        <w:spacing w:after="200" w:line="276" w:lineRule="auto"/>
        <w:ind w:left="0" w:right="-716" w:hanging="2"/>
        <w:contextualSpacing/>
        <w:rPr>
          <w:rFonts w:ascii="Times New Roman" w:hAnsi="Times New Roman"/>
          <w:sz w:val="19"/>
          <w:szCs w:val="19"/>
        </w:rPr>
      </w:pPr>
      <w:r w:rsidRPr="002E3189">
        <w:rPr>
          <w:rFonts w:ascii="Times New Roman" w:hAnsi="Times New Roman"/>
          <w:sz w:val="19"/>
          <w:szCs w:val="19"/>
        </w:rPr>
        <w:t>Subcuenta comitente en ADC/ACRyP, en caso de corresponder:</w:t>
      </w:r>
    </w:p>
    <w:p w14:paraId="2776FD54" w14:textId="77777777" w:rsidR="00BA5C57" w:rsidRPr="002E3189" w:rsidRDefault="00BA5C57" w:rsidP="00BA5C57">
      <w:pPr>
        <w:ind w:right="-716" w:hanging="2"/>
        <w:rPr>
          <w:b/>
          <w:sz w:val="19"/>
          <w:szCs w:val="19"/>
        </w:rPr>
      </w:pPr>
    </w:p>
    <w:p w14:paraId="1AE148F3" w14:textId="77777777" w:rsidR="00BA5C57" w:rsidRPr="002E3189" w:rsidRDefault="00BA5C57" w:rsidP="00BA5C57">
      <w:pPr>
        <w:ind w:left="-2" w:right="-716" w:firstLine="1134"/>
        <w:rPr>
          <w:b/>
          <w:sz w:val="19"/>
          <w:szCs w:val="19"/>
        </w:rPr>
      </w:pPr>
      <w:proofErr w:type="spellStart"/>
      <w:r w:rsidRPr="002E3189">
        <w:rPr>
          <w:sz w:val="19"/>
          <w:szCs w:val="19"/>
        </w:rPr>
        <w:t>N°</w:t>
      </w:r>
      <w:proofErr w:type="spellEnd"/>
      <w:r w:rsidRPr="002E3189">
        <w:rPr>
          <w:sz w:val="19"/>
          <w:szCs w:val="19"/>
        </w:rPr>
        <w:t xml:space="preserve"> Cuenta Depositante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w:t>
      </w:r>
      <w:proofErr w:type="spellStart"/>
      <w:r w:rsidRPr="002E3189">
        <w:rPr>
          <w:sz w:val="19"/>
          <w:szCs w:val="19"/>
        </w:rPr>
        <w:t>N°</w:t>
      </w:r>
      <w:proofErr w:type="spellEnd"/>
      <w:r w:rsidRPr="002E3189">
        <w:rPr>
          <w:sz w:val="19"/>
          <w:szCs w:val="19"/>
        </w:rPr>
        <w:t xml:space="preserve"> subcuenta comitente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ADC / </w:t>
      </w:r>
      <w:proofErr w:type="spellStart"/>
      <w:r w:rsidRPr="002E3189">
        <w:rPr>
          <w:sz w:val="19"/>
          <w:szCs w:val="19"/>
        </w:rPr>
        <w:t>ACRyP</w:t>
      </w:r>
      <w:proofErr w:type="spellEnd"/>
      <w:r w:rsidRPr="002E3189">
        <w:rPr>
          <w:sz w:val="19"/>
          <w:szCs w:val="19"/>
        </w:rPr>
        <w:t xml:space="preserv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4FB8460D" w14:textId="77777777" w:rsidR="00BA5C57" w:rsidRPr="002E3189" w:rsidRDefault="00BA5C57" w:rsidP="00BA5C57">
      <w:pPr>
        <w:ind w:left="-2" w:right="-716" w:firstLine="1134"/>
        <w:rPr>
          <w:b/>
          <w:sz w:val="19"/>
          <w:szCs w:val="19"/>
        </w:rPr>
      </w:pPr>
    </w:p>
    <w:p w14:paraId="6B644E44" w14:textId="77777777" w:rsidR="00BA5C57" w:rsidRPr="002E3189" w:rsidRDefault="00BA5C57" w:rsidP="00BA5C57">
      <w:pPr>
        <w:ind w:left="-2" w:right="-716" w:firstLine="1134"/>
        <w:rPr>
          <w:b/>
          <w:sz w:val="19"/>
          <w:szCs w:val="19"/>
        </w:rPr>
      </w:pPr>
      <w:proofErr w:type="spellStart"/>
      <w:r w:rsidRPr="002E3189">
        <w:rPr>
          <w:sz w:val="19"/>
          <w:szCs w:val="19"/>
        </w:rPr>
        <w:t>N°</w:t>
      </w:r>
      <w:proofErr w:type="spellEnd"/>
      <w:r w:rsidRPr="002E3189">
        <w:rPr>
          <w:sz w:val="19"/>
          <w:szCs w:val="19"/>
        </w:rPr>
        <w:t xml:space="preserve"> Cuenta Depositante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w:t>
      </w:r>
      <w:proofErr w:type="spellStart"/>
      <w:r w:rsidRPr="002E3189">
        <w:rPr>
          <w:sz w:val="19"/>
          <w:szCs w:val="19"/>
        </w:rPr>
        <w:t>N°</w:t>
      </w:r>
      <w:proofErr w:type="spellEnd"/>
      <w:r w:rsidRPr="002E3189">
        <w:rPr>
          <w:sz w:val="19"/>
          <w:szCs w:val="19"/>
        </w:rPr>
        <w:t xml:space="preserve"> subcuenta comitente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ADC / </w:t>
      </w:r>
      <w:proofErr w:type="spellStart"/>
      <w:r w:rsidRPr="002E3189">
        <w:rPr>
          <w:sz w:val="19"/>
          <w:szCs w:val="19"/>
        </w:rPr>
        <w:t>ACRyP</w:t>
      </w:r>
      <w:proofErr w:type="spellEnd"/>
      <w:r w:rsidRPr="002E3189">
        <w:rPr>
          <w:sz w:val="19"/>
          <w:szCs w:val="19"/>
        </w:rPr>
        <w:t xml:space="preserv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021B75FA" w14:textId="77777777" w:rsidR="00BA5C57" w:rsidRPr="002E3189" w:rsidRDefault="00BA5C57" w:rsidP="00BA5C57">
      <w:pPr>
        <w:ind w:left="-2" w:right="-716" w:firstLine="1134"/>
        <w:rPr>
          <w:b/>
          <w:sz w:val="19"/>
          <w:szCs w:val="19"/>
        </w:rPr>
      </w:pPr>
    </w:p>
    <w:p w14:paraId="7289A141" w14:textId="77777777" w:rsidR="00BA5C57" w:rsidRPr="002E3189" w:rsidRDefault="00BA5C57" w:rsidP="00BA5C57">
      <w:pPr>
        <w:ind w:left="-2" w:right="-716" w:firstLine="1134"/>
        <w:rPr>
          <w:b/>
          <w:sz w:val="19"/>
          <w:szCs w:val="19"/>
        </w:rPr>
      </w:pPr>
      <w:proofErr w:type="spellStart"/>
      <w:r w:rsidRPr="002E3189">
        <w:rPr>
          <w:sz w:val="19"/>
          <w:szCs w:val="19"/>
        </w:rPr>
        <w:t>N°</w:t>
      </w:r>
      <w:proofErr w:type="spellEnd"/>
      <w:r w:rsidRPr="002E3189">
        <w:rPr>
          <w:sz w:val="19"/>
          <w:szCs w:val="19"/>
        </w:rPr>
        <w:t xml:space="preserve"> Cuenta Depositante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w:t>
      </w:r>
      <w:proofErr w:type="spellStart"/>
      <w:r w:rsidRPr="002E3189">
        <w:rPr>
          <w:sz w:val="19"/>
          <w:szCs w:val="19"/>
        </w:rPr>
        <w:t>N°</w:t>
      </w:r>
      <w:proofErr w:type="spellEnd"/>
      <w:r w:rsidRPr="002E3189">
        <w:rPr>
          <w:sz w:val="19"/>
          <w:szCs w:val="19"/>
        </w:rPr>
        <w:t xml:space="preserve"> subcuenta comitente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ADC / </w:t>
      </w:r>
      <w:proofErr w:type="spellStart"/>
      <w:r w:rsidRPr="002E3189">
        <w:rPr>
          <w:sz w:val="19"/>
          <w:szCs w:val="19"/>
        </w:rPr>
        <w:t>ACRyP</w:t>
      </w:r>
      <w:proofErr w:type="spellEnd"/>
      <w:r w:rsidRPr="002E3189">
        <w:rPr>
          <w:sz w:val="19"/>
          <w:szCs w:val="19"/>
        </w:rPr>
        <w:t xml:space="preserv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24FC259D" w14:textId="77777777" w:rsidR="00BA5C57" w:rsidRPr="002E3189" w:rsidRDefault="00BA5C57" w:rsidP="00BA5C57">
      <w:pPr>
        <w:ind w:left="-2" w:right="-716" w:firstLine="1134"/>
        <w:rPr>
          <w:b/>
          <w:sz w:val="19"/>
          <w:szCs w:val="19"/>
        </w:rPr>
      </w:pPr>
    </w:p>
    <w:p w14:paraId="783BD146" w14:textId="77777777" w:rsidR="00BA5C57" w:rsidRPr="002E3189" w:rsidRDefault="00BA5C57" w:rsidP="00BA5C57">
      <w:pPr>
        <w:ind w:left="-2" w:right="-716" w:firstLine="1134"/>
        <w:rPr>
          <w:b/>
          <w:sz w:val="19"/>
          <w:szCs w:val="19"/>
        </w:rPr>
      </w:pPr>
      <w:proofErr w:type="spellStart"/>
      <w:r w:rsidRPr="002E3189">
        <w:rPr>
          <w:sz w:val="19"/>
          <w:szCs w:val="19"/>
        </w:rPr>
        <w:t>N°</w:t>
      </w:r>
      <w:proofErr w:type="spellEnd"/>
      <w:r w:rsidRPr="002E3189">
        <w:rPr>
          <w:sz w:val="19"/>
          <w:szCs w:val="19"/>
        </w:rPr>
        <w:t xml:space="preserve"> Cuenta Depositante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w:t>
      </w:r>
      <w:proofErr w:type="spellStart"/>
      <w:r w:rsidRPr="002E3189">
        <w:rPr>
          <w:sz w:val="19"/>
          <w:szCs w:val="19"/>
        </w:rPr>
        <w:t>N°</w:t>
      </w:r>
      <w:proofErr w:type="spellEnd"/>
      <w:r w:rsidRPr="002E3189">
        <w:rPr>
          <w:sz w:val="19"/>
          <w:szCs w:val="19"/>
        </w:rPr>
        <w:t xml:space="preserve"> subcuenta comitente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r w:rsidRPr="002E3189">
        <w:rPr>
          <w:sz w:val="19"/>
          <w:szCs w:val="19"/>
        </w:rPr>
        <w:t xml:space="preserve"> , ADC / </w:t>
      </w:r>
      <w:proofErr w:type="spellStart"/>
      <w:r w:rsidRPr="002E3189">
        <w:rPr>
          <w:sz w:val="19"/>
          <w:szCs w:val="19"/>
        </w:rPr>
        <w:t>ACRyP</w:t>
      </w:r>
      <w:proofErr w:type="spellEnd"/>
      <w:r w:rsidRPr="002E3189">
        <w:rPr>
          <w:sz w:val="19"/>
          <w:szCs w:val="19"/>
        </w:rPr>
        <w:t xml:space="preserve"> </w:t>
      </w:r>
      <w:r w:rsidRPr="002E3189">
        <w:rPr>
          <w:b/>
          <w:sz w:val="19"/>
          <w:szCs w:val="19"/>
        </w:rPr>
        <w:fldChar w:fldCharType="begin">
          <w:ffData>
            <w:name w:val="Texto15"/>
            <w:enabled/>
            <w:calcOnExit w:val="0"/>
            <w:textInput/>
          </w:ffData>
        </w:fldChar>
      </w:r>
      <w:r w:rsidRPr="002E3189">
        <w:rPr>
          <w:sz w:val="19"/>
          <w:szCs w:val="19"/>
        </w:rPr>
        <w:instrText xml:space="preserve"> FORMTEXT </w:instrText>
      </w:r>
      <w:r w:rsidRPr="002E3189">
        <w:rPr>
          <w:b/>
          <w:sz w:val="19"/>
          <w:szCs w:val="19"/>
        </w:rPr>
      </w:r>
      <w:r w:rsidRPr="002E3189">
        <w:rPr>
          <w:b/>
          <w:sz w:val="19"/>
          <w:szCs w:val="19"/>
        </w:rPr>
        <w:fldChar w:fldCharType="separate"/>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noProof/>
          <w:sz w:val="19"/>
          <w:szCs w:val="19"/>
        </w:rPr>
        <w:t> </w:t>
      </w:r>
      <w:r w:rsidRPr="002E3189">
        <w:rPr>
          <w:b/>
          <w:sz w:val="19"/>
          <w:szCs w:val="19"/>
        </w:rPr>
        <w:fldChar w:fldCharType="end"/>
      </w:r>
    </w:p>
    <w:p w14:paraId="29D85115" w14:textId="77777777" w:rsidR="00BA5C57" w:rsidRPr="002E3189" w:rsidRDefault="00BA5C57" w:rsidP="00BA5C57">
      <w:pPr>
        <w:tabs>
          <w:tab w:val="left" w:pos="3600"/>
        </w:tabs>
        <w:ind w:left="-2" w:firstLine="1134"/>
        <w:rPr>
          <w:b/>
          <w:sz w:val="19"/>
          <w:szCs w:val="19"/>
        </w:rPr>
      </w:pPr>
    </w:p>
    <w:p w14:paraId="13D3F2C6" w14:textId="6AAB66C5" w:rsidR="00B4438F" w:rsidRPr="00245635" w:rsidRDefault="00B4438F" w:rsidP="00BA5C57">
      <w:pPr>
        <w:ind w:right="-716" w:hanging="2"/>
        <w:jc w:val="both"/>
        <w:rPr>
          <w:sz w:val="20"/>
          <w:szCs w:val="20"/>
        </w:rPr>
      </w:pPr>
    </w:p>
    <w:p w14:paraId="45154FD9" w14:textId="5E7939F5" w:rsidR="00B4438F" w:rsidRDefault="00B4438F">
      <w:pPr>
        <w:ind w:right="-716" w:hanging="2"/>
        <w:jc w:val="both"/>
      </w:pPr>
    </w:p>
    <w:p w14:paraId="0F324EB5" w14:textId="77777777" w:rsidR="00DE4DE1" w:rsidRPr="002E3189" w:rsidRDefault="00DE4DE1" w:rsidP="00DE4DE1">
      <w:pPr>
        <w:tabs>
          <w:tab w:val="left" w:pos="8594"/>
        </w:tabs>
        <w:ind w:hanging="2"/>
        <w:rPr>
          <w:b/>
          <w:sz w:val="19"/>
          <w:szCs w:val="19"/>
        </w:rPr>
      </w:pPr>
    </w:p>
    <w:p w14:paraId="18022CD4" w14:textId="77777777" w:rsidR="00DE4DE1" w:rsidRPr="002E3189" w:rsidRDefault="00DE4DE1" w:rsidP="00DE4DE1">
      <w:pPr>
        <w:tabs>
          <w:tab w:val="left" w:pos="8594"/>
        </w:tabs>
        <w:ind w:hanging="2"/>
        <w:rPr>
          <w:b/>
          <w:sz w:val="19"/>
          <w:szCs w:val="19"/>
        </w:rPr>
      </w:pPr>
    </w:p>
    <w:p w14:paraId="267E87E6" w14:textId="77777777" w:rsidR="00DE4DE1" w:rsidRPr="002E3189" w:rsidRDefault="00DE4DE1" w:rsidP="00DE4DE1">
      <w:pPr>
        <w:tabs>
          <w:tab w:val="left" w:pos="8594"/>
        </w:tabs>
        <w:ind w:hanging="2"/>
        <w:jc w:val="center"/>
        <w:rPr>
          <w:b/>
          <w:sz w:val="19"/>
          <w:szCs w:val="19"/>
        </w:rPr>
      </w:pPr>
      <w:r w:rsidRPr="002E3189">
        <w:rPr>
          <w:sz w:val="19"/>
          <w:szCs w:val="19"/>
        </w:rPr>
        <w:t>…..………………………………………..</w:t>
      </w:r>
    </w:p>
    <w:p w14:paraId="5F3055F3" w14:textId="77777777" w:rsidR="00DE4DE1" w:rsidRPr="002E3189" w:rsidRDefault="00DE4DE1" w:rsidP="00DE4DE1">
      <w:pPr>
        <w:tabs>
          <w:tab w:val="left" w:pos="8594"/>
        </w:tabs>
        <w:ind w:hanging="2"/>
        <w:jc w:val="center"/>
        <w:rPr>
          <w:b/>
          <w:sz w:val="19"/>
          <w:szCs w:val="19"/>
        </w:rPr>
      </w:pPr>
    </w:p>
    <w:p w14:paraId="5C5E2B7C" w14:textId="77777777" w:rsidR="00DE4DE1" w:rsidRPr="002E3189" w:rsidRDefault="00DE4DE1" w:rsidP="00DE4DE1">
      <w:pPr>
        <w:tabs>
          <w:tab w:val="left" w:pos="8594"/>
        </w:tabs>
        <w:ind w:hanging="2"/>
        <w:jc w:val="center"/>
        <w:rPr>
          <w:b/>
          <w:sz w:val="19"/>
          <w:szCs w:val="19"/>
        </w:rPr>
      </w:pPr>
      <w:r w:rsidRPr="002E3189">
        <w:rPr>
          <w:sz w:val="19"/>
          <w:szCs w:val="19"/>
        </w:rPr>
        <w:t>Firma y Aclaración del COMITENTE</w:t>
      </w:r>
    </w:p>
    <w:p w14:paraId="23B71694" w14:textId="77777777" w:rsidR="00DE4DE1" w:rsidRPr="002E3189" w:rsidRDefault="00DE4DE1" w:rsidP="00DE4DE1">
      <w:pPr>
        <w:tabs>
          <w:tab w:val="left" w:pos="8594"/>
        </w:tabs>
        <w:ind w:hanging="2"/>
        <w:rPr>
          <w:b/>
          <w:sz w:val="19"/>
          <w:szCs w:val="19"/>
        </w:rPr>
      </w:pPr>
      <w:r w:rsidRPr="002E3189">
        <w:rPr>
          <w:sz w:val="19"/>
          <w:szCs w:val="19"/>
        </w:rPr>
        <w:t xml:space="preserve">    </w:t>
      </w:r>
    </w:p>
    <w:p w14:paraId="6BB16310" w14:textId="77777777" w:rsidR="00DE4DE1" w:rsidRPr="00245635" w:rsidRDefault="00DE4DE1">
      <w:pPr>
        <w:ind w:right="-716" w:hanging="2"/>
        <w:jc w:val="both"/>
      </w:pPr>
    </w:p>
    <w:p w14:paraId="5DA52154" w14:textId="77777777" w:rsidR="00B4438F" w:rsidRPr="00245635" w:rsidRDefault="00150BDC">
      <w:pPr>
        <w:tabs>
          <w:tab w:val="left" w:pos="8594"/>
        </w:tabs>
        <w:ind w:hanging="2"/>
        <w:jc w:val="both"/>
      </w:pPr>
      <w:r w:rsidRPr="00245635">
        <w:t xml:space="preserve">       </w:t>
      </w:r>
    </w:p>
    <w:p w14:paraId="22FC8A21" w14:textId="77777777" w:rsidR="00B4438F" w:rsidRPr="00245635" w:rsidRDefault="00B4438F">
      <w:pPr>
        <w:tabs>
          <w:tab w:val="left" w:pos="8594"/>
        </w:tabs>
        <w:ind w:hanging="2"/>
        <w:jc w:val="both"/>
      </w:pPr>
    </w:p>
    <w:p w14:paraId="4D4BDC12" w14:textId="2047308F" w:rsidR="00B4438F" w:rsidRDefault="00150BDC">
      <w:pPr>
        <w:tabs>
          <w:tab w:val="left" w:pos="8594"/>
        </w:tabs>
        <w:ind w:hanging="2"/>
        <w:jc w:val="both"/>
      </w:pPr>
      <w:r w:rsidRPr="00245635">
        <w:t xml:space="preserve">   </w:t>
      </w:r>
      <w:r w:rsidRPr="00245635">
        <w:tab/>
      </w:r>
    </w:p>
    <w:p w14:paraId="661E90D3" w14:textId="3DA6D54E" w:rsidR="00DE4DE1" w:rsidRDefault="00DE4DE1">
      <w:pPr>
        <w:tabs>
          <w:tab w:val="left" w:pos="8594"/>
        </w:tabs>
        <w:ind w:hanging="2"/>
        <w:jc w:val="both"/>
      </w:pPr>
    </w:p>
    <w:p w14:paraId="4451E555" w14:textId="14D7B91C" w:rsidR="00DE4DE1" w:rsidRDefault="00DE4DE1">
      <w:pPr>
        <w:tabs>
          <w:tab w:val="left" w:pos="8594"/>
        </w:tabs>
        <w:ind w:hanging="2"/>
        <w:jc w:val="both"/>
      </w:pPr>
    </w:p>
    <w:p w14:paraId="32E528BC" w14:textId="1C588BAA" w:rsidR="00DE4DE1" w:rsidRDefault="00DE4DE1">
      <w:pPr>
        <w:tabs>
          <w:tab w:val="left" w:pos="8594"/>
        </w:tabs>
        <w:ind w:hanging="2"/>
        <w:jc w:val="both"/>
      </w:pPr>
    </w:p>
    <w:p w14:paraId="0BF2CAA8" w14:textId="7C5556F6" w:rsidR="00DE4DE1" w:rsidRDefault="00DE4DE1">
      <w:pPr>
        <w:tabs>
          <w:tab w:val="left" w:pos="8594"/>
        </w:tabs>
        <w:ind w:hanging="2"/>
        <w:jc w:val="both"/>
      </w:pPr>
    </w:p>
    <w:p w14:paraId="70F60397" w14:textId="28F4AB2C" w:rsidR="00DE4DE1" w:rsidRDefault="00DE4DE1">
      <w:pPr>
        <w:tabs>
          <w:tab w:val="left" w:pos="8594"/>
        </w:tabs>
        <w:ind w:hanging="2"/>
        <w:jc w:val="both"/>
      </w:pPr>
    </w:p>
    <w:p w14:paraId="4D577F71" w14:textId="30C0DE54" w:rsidR="00DE4DE1" w:rsidRDefault="00DE4DE1">
      <w:pPr>
        <w:tabs>
          <w:tab w:val="left" w:pos="8594"/>
        </w:tabs>
        <w:ind w:hanging="2"/>
        <w:jc w:val="both"/>
      </w:pPr>
    </w:p>
    <w:p w14:paraId="721E12E8" w14:textId="06C838AF" w:rsidR="00DE4DE1" w:rsidRDefault="00DE4DE1">
      <w:pPr>
        <w:tabs>
          <w:tab w:val="left" w:pos="8594"/>
        </w:tabs>
        <w:ind w:hanging="2"/>
        <w:jc w:val="both"/>
      </w:pPr>
    </w:p>
    <w:p w14:paraId="099E5E43" w14:textId="77777777" w:rsidR="00CB344E" w:rsidRDefault="00CB344E">
      <w:pPr>
        <w:tabs>
          <w:tab w:val="left" w:pos="8594"/>
        </w:tabs>
        <w:ind w:hanging="2"/>
        <w:jc w:val="both"/>
      </w:pPr>
    </w:p>
    <w:p w14:paraId="6B4950F8" w14:textId="77777777" w:rsidR="00CB344E" w:rsidRDefault="00CB344E">
      <w:pPr>
        <w:tabs>
          <w:tab w:val="left" w:pos="8594"/>
        </w:tabs>
        <w:ind w:hanging="2"/>
        <w:jc w:val="both"/>
      </w:pPr>
    </w:p>
    <w:p w14:paraId="78B7C39A" w14:textId="77777777" w:rsidR="00CB344E" w:rsidRDefault="00CB344E">
      <w:pPr>
        <w:tabs>
          <w:tab w:val="left" w:pos="8594"/>
        </w:tabs>
        <w:ind w:hanging="2"/>
        <w:jc w:val="both"/>
      </w:pPr>
    </w:p>
    <w:p w14:paraId="3F9C02A0" w14:textId="77777777" w:rsidR="00CB344E" w:rsidRDefault="00CB344E">
      <w:pPr>
        <w:tabs>
          <w:tab w:val="left" w:pos="8594"/>
        </w:tabs>
        <w:ind w:hanging="2"/>
        <w:jc w:val="both"/>
      </w:pPr>
    </w:p>
    <w:p w14:paraId="0AC53AF3" w14:textId="77777777" w:rsidR="00CB344E" w:rsidRDefault="00CB344E">
      <w:pPr>
        <w:tabs>
          <w:tab w:val="left" w:pos="8594"/>
        </w:tabs>
        <w:ind w:hanging="2"/>
        <w:jc w:val="both"/>
      </w:pPr>
    </w:p>
    <w:p w14:paraId="1F5495C2" w14:textId="77777777" w:rsidR="00CB344E" w:rsidRDefault="00CB344E">
      <w:pPr>
        <w:tabs>
          <w:tab w:val="left" w:pos="8594"/>
        </w:tabs>
        <w:ind w:hanging="2"/>
        <w:jc w:val="both"/>
      </w:pPr>
    </w:p>
    <w:p w14:paraId="661C6CBF" w14:textId="77777777" w:rsidR="00CB344E" w:rsidRDefault="00CB344E">
      <w:pPr>
        <w:tabs>
          <w:tab w:val="left" w:pos="8594"/>
        </w:tabs>
        <w:ind w:hanging="2"/>
        <w:jc w:val="both"/>
      </w:pPr>
    </w:p>
    <w:p w14:paraId="4A33425A" w14:textId="2B855A0D" w:rsidR="00DE4DE1" w:rsidRDefault="00DE4DE1">
      <w:pPr>
        <w:tabs>
          <w:tab w:val="left" w:pos="8594"/>
        </w:tabs>
        <w:ind w:hanging="2"/>
        <w:jc w:val="both"/>
      </w:pPr>
    </w:p>
    <w:p w14:paraId="35DC7905" w14:textId="661B758D" w:rsidR="00DE4DE1" w:rsidRDefault="00DE4DE1">
      <w:pPr>
        <w:tabs>
          <w:tab w:val="left" w:pos="8594"/>
        </w:tabs>
        <w:ind w:hanging="2"/>
        <w:jc w:val="both"/>
      </w:pPr>
    </w:p>
    <w:p w14:paraId="3DB56FF3" w14:textId="77777777" w:rsidR="00DE4DE1" w:rsidRPr="00245635" w:rsidRDefault="00DE4DE1" w:rsidP="00A573CA">
      <w:pPr>
        <w:tabs>
          <w:tab w:val="left" w:pos="8594"/>
        </w:tabs>
        <w:jc w:val="both"/>
      </w:pPr>
    </w:p>
    <w:p w14:paraId="000C0506" w14:textId="4971DEEB" w:rsidR="00B4438F" w:rsidRPr="00245635" w:rsidRDefault="00150BDC" w:rsidP="00A573CA">
      <w:pPr>
        <w:tabs>
          <w:tab w:val="left" w:pos="7938"/>
        </w:tabs>
        <w:ind w:left="1" w:hanging="3"/>
        <w:jc w:val="center"/>
        <w:rPr>
          <w:sz w:val="28"/>
          <w:szCs w:val="28"/>
        </w:rPr>
      </w:pPr>
      <w:r w:rsidRPr="00245635">
        <w:rPr>
          <w:b/>
          <w:sz w:val="28"/>
          <w:szCs w:val="28"/>
        </w:rPr>
        <w:t>Anexo II</w:t>
      </w:r>
    </w:p>
    <w:p w14:paraId="682978BD" w14:textId="77777777" w:rsidR="00B4438F" w:rsidRPr="00245635" w:rsidRDefault="00150BDC">
      <w:pPr>
        <w:tabs>
          <w:tab w:val="left" w:pos="7938"/>
        </w:tabs>
        <w:ind w:hanging="2"/>
        <w:jc w:val="center"/>
        <w:rPr>
          <w:sz w:val="22"/>
          <w:szCs w:val="22"/>
          <w:u w:val="single"/>
        </w:rPr>
      </w:pPr>
      <w:r w:rsidRPr="00245635">
        <w:rPr>
          <w:b/>
          <w:sz w:val="22"/>
          <w:szCs w:val="22"/>
          <w:u w:val="single"/>
        </w:rPr>
        <w:t>COSTOS</w:t>
      </w:r>
    </w:p>
    <w:p w14:paraId="1A09E865" w14:textId="77777777" w:rsidR="00B4438F" w:rsidRPr="00245635" w:rsidRDefault="00B4438F">
      <w:pPr>
        <w:ind w:hanging="2"/>
        <w:jc w:val="both"/>
      </w:pPr>
    </w:p>
    <w:p w14:paraId="092523DE" w14:textId="77777777" w:rsidR="00B4438F" w:rsidRPr="00245635" w:rsidRDefault="00150BDC">
      <w:pPr>
        <w:tabs>
          <w:tab w:val="left" w:pos="7938"/>
        </w:tabs>
        <w:ind w:hanging="2"/>
        <w:jc w:val="both"/>
        <w:rPr>
          <w:sz w:val="22"/>
          <w:szCs w:val="22"/>
          <w:u w:val="single"/>
        </w:rPr>
      </w:pPr>
      <w:r w:rsidRPr="00245635">
        <w:rPr>
          <w:b/>
          <w:sz w:val="22"/>
          <w:szCs w:val="22"/>
          <w:u w:val="single"/>
        </w:rPr>
        <w:t>1- AGENTE DE NEGOCIACIÓN</w:t>
      </w:r>
    </w:p>
    <w:p w14:paraId="70DD9F76" w14:textId="77777777" w:rsidR="00B4438F" w:rsidRPr="00245635" w:rsidRDefault="00B4438F">
      <w:pPr>
        <w:tabs>
          <w:tab w:val="left" w:pos="7938"/>
        </w:tabs>
        <w:ind w:hanging="2"/>
        <w:jc w:val="both"/>
        <w:rPr>
          <w:sz w:val="19"/>
          <w:szCs w:val="19"/>
          <w:u w:val="single"/>
        </w:rPr>
      </w:pPr>
    </w:p>
    <w:p w14:paraId="013B6B55" w14:textId="77777777" w:rsidR="00B4438F" w:rsidRDefault="00150BDC">
      <w:pPr>
        <w:ind w:hanging="2"/>
        <w:jc w:val="both"/>
        <w:rPr>
          <w:sz w:val="20"/>
          <w:szCs w:val="20"/>
        </w:rPr>
      </w:pPr>
      <w:r w:rsidRPr="00245635">
        <w:rPr>
          <w:sz w:val="20"/>
          <w:szCs w:val="20"/>
        </w:rPr>
        <w:t>El COMITENTE abonará en concepto de NEGOCIACIÓN:</w:t>
      </w:r>
    </w:p>
    <w:p w14:paraId="59C8D8C2" w14:textId="77777777" w:rsidR="005058DC" w:rsidRPr="00245635" w:rsidRDefault="005058DC">
      <w:pPr>
        <w:ind w:hanging="2"/>
        <w:jc w:val="both"/>
        <w:rPr>
          <w:sz w:val="20"/>
          <w:szCs w:val="20"/>
        </w:rPr>
      </w:pPr>
    </w:p>
    <w:tbl>
      <w:tblPr>
        <w:tblW w:w="0" w:type="auto"/>
        <w:tblInd w:w="392" w:type="dxa"/>
        <w:tblCellMar>
          <w:left w:w="0" w:type="dxa"/>
          <w:right w:w="0" w:type="dxa"/>
        </w:tblCellMar>
        <w:tblLook w:val="04A0" w:firstRow="1" w:lastRow="0" w:firstColumn="1" w:lastColumn="0" w:noHBand="0" w:noVBand="1"/>
      </w:tblPr>
      <w:tblGrid>
        <w:gridCol w:w="1288"/>
        <w:gridCol w:w="1300"/>
        <w:gridCol w:w="1589"/>
        <w:gridCol w:w="1800"/>
        <w:gridCol w:w="1545"/>
        <w:gridCol w:w="1245"/>
        <w:gridCol w:w="1623"/>
      </w:tblGrid>
      <w:tr w:rsidR="00D22848" w:rsidRPr="002D5C32" w14:paraId="6E61F7AB" w14:textId="77777777" w:rsidTr="00D22848">
        <w:tc>
          <w:tcPr>
            <w:tcW w:w="1288"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BF6BE46" w14:textId="77777777" w:rsidR="00D22848" w:rsidRDefault="00D22848" w:rsidP="00304BFB">
            <w:pPr>
              <w:tabs>
                <w:tab w:val="left" w:pos="7938"/>
              </w:tabs>
              <w:jc w:val="both"/>
              <w:rPr>
                <w:b/>
                <w:sz w:val="20"/>
                <w:szCs w:val="20"/>
              </w:rPr>
            </w:pPr>
            <w:r w:rsidRPr="002D5C32">
              <w:rPr>
                <w:b/>
                <w:sz w:val="20"/>
                <w:szCs w:val="20"/>
              </w:rPr>
              <w:t>Producto/</w:t>
            </w:r>
          </w:p>
          <w:p w14:paraId="53EE65CF" w14:textId="77777777" w:rsidR="00D22848" w:rsidRPr="002D5C32" w:rsidRDefault="00D22848" w:rsidP="00304BFB">
            <w:pPr>
              <w:tabs>
                <w:tab w:val="left" w:pos="7938"/>
              </w:tabs>
              <w:jc w:val="both"/>
              <w:rPr>
                <w:b/>
                <w:sz w:val="20"/>
                <w:szCs w:val="20"/>
              </w:rPr>
            </w:pPr>
            <w:r w:rsidRPr="002D5C32">
              <w:rPr>
                <w:b/>
                <w:sz w:val="20"/>
                <w:szCs w:val="20"/>
              </w:rPr>
              <w:t>Servicio</w:t>
            </w:r>
          </w:p>
        </w:tc>
        <w:tc>
          <w:tcPr>
            <w:tcW w:w="130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7BC4A2FE" w14:textId="77777777" w:rsidR="00D22848" w:rsidRPr="002D5C32" w:rsidRDefault="00D22848" w:rsidP="00304BFB">
            <w:pPr>
              <w:tabs>
                <w:tab w:val="left" w:pos="7938"/>
              </w:tabs>
              <w:ind w:left="284"/>
              <w:jc w:val="both"/>
              <w:rPr>
                <w:b/>
                <w:sz w:val="20"/>
                <w:szCs w:val="20"/>
              </w:rPr>
            </w:pPr>
            <w:r w:rsidRPr="002D5C32">
              <w:rPr>
                <w:b/>
                <w:sz w:val="20"/>
                <w:szCs w:val="20"/>
              </w:rPr>
              <w:t>Costo</w:t>
            </w:r>
          </w:p>
        </w:tc>
        <w:tc>
          <w:tcPr>
            <w:tcW w:w="1589"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41ADE096" w14:textId="77777777" w:rsidR="00D22848" w:rsidRPr="002D5C32" w:rsidRDefault="00D22848" w:rsidP="00304BFB">
            <w:pPr>
              <w:tabs>
                <w:tab w:val="left" w:pos="7938"/>
              </w:tabs>
              <w:ind w:left="284"/>
              <w:jc w:val="both"/>
              <w:rPr>
                <w:b/>
                <w:sz w:val="20"/>
                <w:szCs w:val="20"/>
              </w:rPr>
            </w:pPr>
            <w:r w:rsidRPr="002D5C32">
              <w:rPr>
                <w:b/>
                <w:sz w:val="20"/>
                <w:szCs w:val="20"/>
              </w:rPr>
              <w:t>Periodicidad</w:t>
            </w:r>
          </w:p>
        </w:tc>
        <w:tc>
          <w:tcPr>
            <w:tcW w:w="180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468DAD23" w14:textId="77777777" w:rsidR="00D22848" w:rsidRPr="002D5C32" w:rsidRDefault="00D22848" w:rsidP="00304BFB">
            <w:pPr>
              <w:tabs>
                <w:tab w:val="left" w:pos="7938"/>
              </w:tabs>
              <w:ind w:left="284"/>
              <w:jc w:val="both"/>
              <w:rPr>
                <w:b/>
                <w:sz w:val="20"/>
                <w:szCs w:val="20"/>
              </w:rPr>
            </w:pPr>
            <w:r w:rsidRPr="002D5C32">
              <w:rPr>
                <w:b/>
                <w:sz w:val="20"/>
                <w:szCs w:val="20"/>
              </w:rPr>
              <w:t>Variables/Fijos</w:t>
            </w:r>
          </w:p>
        </w:tc>
        <w:tc>
          <w:tcPr>
            <w:tcW w:w="154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4437FEF7" w14:textId="77777777" w:rsidR="00D22848" w:rsidRPr="002D5C32" w:rsidRDefault="00D22848" w:rsidP="00304BFB">
            <w:pPr>
              <w:tabs>
                <w:tab w:val="left" w:pos="7938"/>
              </w:tabs>
              <w:ind w:left="284"/>
              <w:jc w:val="both"/>
              <w:rPr>
                <w:b/>
                <w:sz w:val="20"/>
                <w:szCs w:val="20"/>
              </w:rPr>
            </w:pPr>
            <w:r w:rsidRPr="002D5C32">
              <w:rPr>
                <w:b/>
                <w:sz w:val="20"/>
                <w:szCs w:val="20"/>
              </w:rPr>
              <w:t>Condiciones en caso de ser variables</w:t>
            </w:r>
          </w:p>
        </w:tc>
        <w:tc>
          <w:tcPr>
            <w:tcW w:w="124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333D2F1C" w14:textId="77777777" w:rsidR="00D22848" w:rsidRPr="002D5C32" w:rsidRDefault="00D22848" w:rsidP="00304BFB">
            <w:pPr>
              <w:tabs>
                <w:tab w:val="left" w:pos="7938"/>
              </w:tabs>
              <w:ind w:left="284"/>
              <w:jc w:val="both"/>
              <w:rPr>
                <w:b/>
                <w:sz w:val="20"/>
                <w:szCs w:val="20"/>
              </w:rPr>
            </w:pPr>
            <w:r w:rsidRPr="002D5C32">
              <w:rPr>
                <w:b/>
                <w:sz w:val="20"/>
                <w:szCs w:val="20"/>
              </w:rPr>
              <w:t>Vigencia</w:t>
            </w:r>
          </w:p>
        </w:tc>
        <w:tc>
          <w:tcPr>
            <w:tcW w:w="1623"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14:paraId="4D4515CB" w14:textId="77777777" w:rsidR="00D22848" w:rsidRPr="002D5C32" w:rsidRDefault="00D22848" w:rsidP="00304BFB">
            <w:pPr>
              <w:tabs>
                <w:tab w:val="left" w:pos="7938"/>
              </w:tabs>
              <w:ind w:left="284"/>
              <w:jc w:val="both"/>
              <w:rPr>
                <w:b/>
                <w:sz w:val="20"/>
                <w:szCs w:val="20"/>
              </w:rPr>
            </w:pPr>
            <w:r w:rsidRPr="002D5C32">
              <w:rPr>
                <w:b/>
                <w:sz w:val="20"/>
                <w:szCs w:val="20"/>
              </w:rPr>
              <w:t>Forma de actualización</w:t>
            </w:r>
          </w:p>
        </w:tc>
      </w:tr>
      <w:tr w:rsidR="00D22848" w:rsidRPr="002D5C32" w14:paraId="01C581EB" w14:textId="77777777" w:rsidTr="00D22848">
        <w:tc>
          <w:tcPr>
            <w:tcW w:w="12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673CAE" w14:textId="77777777" w:rsidR="00D22848" w:rsidRPr="002D5C32" w:rsidRDefault="00D22848" w:rsidP="00304BFB">
            <w:pPr>
              <w:tabs>
                <w:tab w:val="left" w:pos="7938"/>
              </w:tabs>
              <w:jc w:val="both"/>
              <w:rPr>
                <w:sz w:val="20"/>
                <w:szCs w:val="20"/>
              </w:rPr>
            </w:pPr>
            <w:r w:rsidRPr="002D5C32">
              <w:rPr>
                <w:sz w:val="20"/>
                <w:szCs w:val="20"/>
              </w:rPr>
              <w:t>Contrato de Futuros</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14:paraId="768FA5DE" w14:textId="77777777" w:rsidR="00D22848" w:rsidRPr="002D5C32" w:rsidRDefault="00D22848" w:rsidP="00304BFB">
            <w:pPr>
              <w:tabs>
                <w:tab w:val="left" w:pos="7938"/>
              </w:tabs>
              <w:jc w:val="both"/>
              <w:rPr>
                <w:sz w:val="20"/>
                <w:szCs w:val="20"/>
              </w:rPr>
            </w:pPr>
            <w:r w:rsidRPr="002D5C32">
              <w:rPr>
                <w:sz w:val="20"/>
                <w:szCs w:val="20"/>
              </w:rPr>
              <w:t> Min. 0.125% Max. 0.50%</w:t>
            </w:r>
          </w:p>
        </w:tc>
        <w:tc>
          <w:tcPr>
            <w:tcW w:w="1589" w:type="dxa"/>
            <w:tcBorders>
              <w:top w:val="nil"/>
              <w:left w:val="nil"/>
              <w:bottom w:val="single" w:sz="8" w:space="0" w:color="auto"/>
              <w:right w:val="single" w:sz="8" w:space="0" w:color="auto"/>
            </w:tcBorders>
            <w:tcMar>
              <w:top w:w="0" w:type="dxa"/>
              <w:left w:w="108" w:type="dxa"/>
              <w:bottom w:w="0" w:type="dxa"/>
              <w:right w:w="108" w:type="dxa"/>
            </w:tcMar>
            <w:hideMark/>
          </w:tcPr>
          <w:p w14:paraId="7FDB1A80" w14:textId="77777777" w:rsidR="00D22848" w:rsidRPr="002D5C32" w:rsidRDefault="00D22848" w:rsidP="00304BFB">
            <w:pPr>
              <w:tabs>
                <w:tab w:val="left" w:pos="7938"/>
              </w:tabs>
              <w:jc w:val="both"/>
              <w:rPr>
                <w:sz w:val="20"/>
                <w:szCs w:val="20"/>
              </w:rPr>
            </w:pPr>
            <w:r w:rsidRPr="002D5C32">
              <w:rPr>
                <w:sz w:val="20"/>
                <w:szCs w:val="20"/>
              </w:rPr>
              <w:t> Por operación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3948D39" w14:textId="77777777" w:rsidR="00D22848" w:rsidRPr="002D5C32" w:rsidRDefault="00D22848" w:rsidP="00304BFB">
            <w:pPr>
              <w:tabs>
                <w:tab w:val="left" w:pos="7938"/>
              </w:tabs>
              <w:ind w:left="284"/>
              <w:jc w:val="both"/>
              <w:rPr>
                <w:sz w:val="20"/>
                <w:szCs w:val="20"/>
              </w:rPr>
            </w:pPr>
            <w:r w:rsidRPr="002D5C32">
              <w:rPr>
                <w:sz w:val="20"/>
                <w:szCs w:val="20"/>
              </w:rPr>
              <w:t> Variable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44FA8CC3" w14:textId="77777777" w:rsidR="00D22848" w:rsidRPr="002D5C32" w:rsidRDefault="00D22848" w:rsidP="00304BFB">
            <w:pPr>
              <w:tabs>
                <w:tab w:val="left" w:pos="7938"/>
              </w:tabs>
              <w:jc w:val="both"/>
              <w:rPr>
                <w:sz w:val="20"/>
                <w:szCs w:val="20"/>
              </w:rPr>
            </w:pPr>
            <w:r w:rsidRPr="002D5C32">
              <w:rPr>
                <w:sz w:val="20"/>
                <w:szCs w:val="20"/>
              </w:rPr>
              <w:t>Volumen de contratos</w:t>
            </w:r>
          </w:p>
        </w:tc>
        <w:tc>
          <w:tcPr>
            <w:tcW w:w="1245" w:type="dxa"/>
            <w:tcBorders>
              <w:top w:val="nil"/>
              <w:left w:val="nil"/>
              <w:bottom w:val="single" w:sz="8" w:space="0" w:color="auto"/>
              <w:right w:val="single" w:sz="8" w:space="0" w:color="auto"/>
            </w:tcBorders>
            <w:tcMar>
              <w:top w:w="0" w:type="dxa"/>
              <w:left w:w="108" w:type="dxa"/>
              <w:bottom w:w="0" w:type="dxa"/>
              <w:right w:w="108" w:type="dxa"/>
            </w:tcMar>
            <w:hideMark/>
          </w:tcPr>
          <w:p w14:paraId="5AF6F280" w14:textId="77777777" w:rsidR="00D22848" w:rsidRPr="002D5C32" w:rsidRDefault="00D22848" w:rsidP="00304BFB">
            <w:pPr>
              <w:tabs>
                <w:tab w:val="left" w:pos="7938"/>
              </w:tabs>
              <w:ind w:left="284"/>
              <w:jc w:val="center"/>
              <w:rPr>
                <w:sz w:val="20"/>
                <w:szCs w:val="20"/>
              </w:rPr>
            </w:pPr>
            <w:r w:rsidRPr="002D5C32">
              <w:rPr>
                <w:sz w:val="20"/>
                <w:szCs w:val="20"/>
              </w:rPr>
              <w:t>(*)</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4EC1F449" w14:textId="77777777" w:rsidR="00D22848" w:rsidRPr="002D5C32" w:rsidRDefault="00D22848" w:rsidP="00304BFB">
            <w:pPr>
              <w:tabs>
                <w:tab w:val="left" w:pos="7938"/>
              </w:tabs>
              <w:ind w:left="284"/>
              <w:jc w:val="center"/>
              <w:rPr>
                <w:sz w:val="20"/>
                <w:szCs w:val="20"/>
              </w:rPr>
            </w:pPr>
            <w:r w:rsidRPr="002D5C32">
              <w:rPr>
                <w:sz w:val="20"/>
                <w:szCs w:val="20"/>
              </w:rPr>
              <w:t>(*)</w:t>
            </w:r>
          </w:p>
        </w:tc>
      </w:tr>
      <w:tr w:rsidR="00D22848" w:rsidRPr="002D5C32" w14:paraId="3CB10933" w14:textId="77777777" w:rsidTr="00D22848">
        <w:tc>
          <w:tcPr>
            <w:tcW w:w="12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B220D" w14:textId="77777777" w:rsidR="00D22848" w:rsidRPr="002D5C32" w:rsidRDefault="00D22848" w:rsidP="00304BFB">
            <w:pPr>
              <w:tabs>
                <w:tab w:val="left" w:pos="7938"/>
              </w:tabs>
              <w:jc w:val="both"/>
              <w:rPr>
                <w:sz w:val="20"/>
                <w:szCs w:val="20"/>
              </w:rPr>
            </w:pPr>
            <w:r w:rsidRPr="002D5C32">
              <w:rPr>
                <w:sz w:val="20"/>
                <w:szCs w:val="20"/>
              </w:rPr>
              <w:t> Contrato de Opciones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14:paraId="01F6376D" w14:textId="77777777" w:rsidR="00D22848" w:rsidRPr="0067178B" w:rsidRDefault="00D22848" w:rsidP="00304BFB">
            <w:pPr>
              <w:tabs>
                <w:tab w:val="left" w:pos="7938"/>
              </w:tabs>
              <w:jc w:val="both"/>
              <w:rPr>
                <w:sz w:val="20"/>
                <w:szCs w:val="20"/>
                <w:lang w:val="en-US"/>
              </w:rPr>
            </w:pPr>
            <w:r w:rsidRPr="002D5C32">
              <w:rPr>
                <w:sz w:val="20"/>
                <w:szCs w:val="20"/>
                <w:lang w:val="en-US"/>
              </w:rPr>
              <w:t>Min. U$S 10 </w:t>
            </w:r>
          </w:p>
          <w:p w14:paraId="5DB8F6E2" w14:textId="77777777" w:rsidR="00D22848" w:rsidRPr="002D5C32" w:rsidRDefault="00D22848" w:rsidP="00304BFB">
            <w:pPr>
              <w:tabs>
                <w:tab w:val="left" w:pos="7938"/>
              </w:tabs>
              <w:jc w:val="both"/>
              <w:rPr>
                <w:sz w:val="20"/>
                <w:szCs w:val="20"/>
                <w:lang w:val="en-US"/>
              </w:rPr>
            </w:pPr>
            <w:r w:rsidRPr="002D5C32">
              <w:rPr>
                <w:sz w:val="20"/>
                <w:szCs w:val="20"/>
                <w:lang w:val="en-US"/>
              </w:rPr>
              <w:t>Max. U$S 25</w:t>
            </w:r>
          </w:p>
        </w:tc>
        <w:tc>
          <w:tcPr>
            <w:tcW w:w="1589" w:type="dxa"/>
            <w:tcBorders>
              <w:top w:val="nil"/>
              <w:left w:val="nil"/>
              <w:bottom w:val="single" w:sz="8" w:space="0" w:color="auto"/>
              <w:right w:val="single" w:sz="8" w:space="0" w:color="auto"/>
            </w:tcBorders>
            <w:tcMar>
              <w:top w:w="0" w:type="dxa"/>
              <w:left w:w="108" w:type="dxa"/>
              <w:bottom w:w="0" w:type="dxa"/>
              <w:right w:w="108" w:type="dxa"/>
            </w:tcMar>
            <w:hideMark/>
          </w:tcPr>
          <w:p w14:paraId="1BE43557" w14:textId="77777777" w:rsidR="00D22848" w:rsidRPr="002D5C32" w:rsidRDefault="00D22848" w:rsidP="00304BFB">
            <w:pPr>
              <w:tabs>
                <w:tab w:val="left" w:pos="7938"/>
              </w:tabs>
              <w:jc w:val="both"/>
              <w:rPr>
                <w:sz w:val="20"/>
                <w:szCs w:val="20"/>
              </w:rPr>
            </w:pPr>
            <w:r w:rsidRPr="002D5C32">
              <w:rPr>
                <w:sz w:val="20"/>
                <w:szCs w:val="20"/>
              </w:rPr>
              <w:t>Por operación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CDF110A" w14:textId="77777777" w:rsidR="00D22848" w:rsidRPr="002D5C32" w:rsidRDefault="00D22848" w:rsidP="00304BFB">
            <w:pPr>
              <w:tabs>
                <w:tab w:val="left" w:pos="7938"/>
              </w:tabs>
              <w:ind w:left="284"/>
              <w:jc w:val="both"/>
              <w:rPr>
                <w:sz w:val="20"/>
                <w:szCs w:val="20"/>
              </w:rPr>
            </w:pPr>
            <w:r w:rsidRPr="002D5C32">
              <w:rPr>
                <w:sz w:val="20"/>
                <w:szCs w:val="20"/>
              </w:rPr>
              <w:t> Fija</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349D7C95" w14:textId="77777777" w:rsidR="00D22848" w:rsidRPr="002D5C32" w:rsidRDefault="00D22848" w:rsidP="00304BFB">
            <w:pPr>
              <w:tabs>
                <w:tab w:val="left" w:pos="7938"/>
              </w:tabs>
              <w:ind w:left="284"/>
              <w:jc w:val="both"/>
              <w:rPr>
                <w:sz w:val="20"/>
                <w:szCs w:val="20"/>
              </w:rPr>
            </w:pPr>
            <w:r w:rsidRPr="002D5C32">
              <w:rPr>
                <w:sz w:val="20"/>
                <w:szCs w:val="20"/>
              </w:rPr>
              <w:t> N/A</w:t>
            </w:r>
          </w:p>
        </w:tc>
        <w:tc>
          <w:tcPr>
            <w:tcW w:w="1245" w:type="dxa"/>
            <w:tcBorders>
              <w:top w:val="nil"/>
              <w:left w:val="nil"/>
              <w:bottom w:val="single" w:sz="8" w:space="0" w:color="auto"/>
              <w:right w:val="single" w:sz="8" w:space="0" w:color="auto"/>
            </w:tcBorders>
            <w:tcMar>
              <w:top w:w="0" w:type="dxa"/>
              <w:left w:w="108" w:type="dxa"/>
              <w:bottom w:w="0" w:type="dxa"/>
              <w:right w:w="108" w:type="dxa"/>
            </w:tcMar>
            <w:hideMark/>
          </w:tcPr>
          <w:p w14:paraId="18C132B4" w14:textId="77777777" w:rsidR="00D22848" w:rsidRPr="002D5C32" w:rsidRDefault="00D22848" w:rsidP="00304BFB">
            <w:pPr>
              <w:tabs>
                <w:tab w:val="left" w:pos="7938"/>
              </w:tabs>
              <w:ind w:left="284"/>
              <w:jc w:val="center"/>
              <w:rPr>
                <w:sz w:val="20"/>
                <w:szCs w:val="20"/>
              </w:rPr>
            </w:pPr>
            <w:r w:rsidRPr="002D5C32">
              <w:rPr>
                <w:sz w:val="20"/>
                <w:szCs w:val="20"/>
              </w:rPr>
              <w:t>(*)</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46C2DD4F" w14:textId="77777777" w:rsidR="00D22848" w:rsidRPr="002D5C32" w:rsidRDefault="00D22848" w:rsidP="00304BFB">
            <w:pPr>
              <w:tabs>
                <w:tab w:val="left" w:pos="7938"/>
              </w:tabs>
              <w:ind w:left="284"/>
              <w:jc w:val="center"/>
              <w:rPr>
                <w:sz w:val="20"/>
                <w:szCs w:val="20"/>
              </w:rPr>
            </w:pPr>
            <w:r w:rsidRPr="002D5C32">
              <w:rPr>
                <w:sz w:val="20"/>
                <w:szCs w:val="20"/>
              </w:rPr>
              <w:t>(*)</w:t>
            </w:r>
          </w:p>
        </w:tc>
      </w:tr>
      <w:tr w:rsidR="00D22848" w:rsidRPr="002D5C32" w14:paraId="5B4028FD" w14:textId="77777777" w:rsidTr="00D22848">
        <w:tc>
          <w:tcPr>
            <w:tcW w:w="12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5CF58" w14:textId="486BC566" w:rsidR="00D22848" w:rsidRPr="002D5C32" w:rsidRDefault="00D22848" w:rsidP="00304BFB">
            <w:pPr>
              <w:tabs>
                <w:tab w:val="left" w:pos="7938"/>
              </w:tabs>
              <w:jc w:val="both"/>
              <w:rPr>
                <w:sz w:val="20"/>
                <w:szCs w:val="20"/>
              </w:rPr>
            </w:pPr>
            <w:r w:rsidRPr="002D5C32">
              <w:rPr>
                <w:sz w:val="20"/>
                <w:szCs w:val="20"/>
              </w:rPr>
              <w:t> </w:t>
            </w:r>
            <w:r>
              <w:rPr>
                <w:sz w:val="20"/>
                <w:szCs w:val="20"/>
              </w:rPr>
              <w:t>Entrega de Futuros</w:t>
            </w:r>
            <w:r w:rsidRPr="002D5C32">
              <w:rPr>
                <w:sz w:val="20"/>
                <w:szCs w:val="20"/>
              </w:rPr>
              <w:t> </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14:paraId="0CC01494" w14:textId="5828ECD3" w:rsidR="00D22848" w:rsidRPr="0067178B" w:rsidRDefault="00D22848" w:rsidP="00304BFB">
            <w:pPr>
              <w:tabs>
                <w:tab w:val="left" w:pos="7938"/>
              </w:tabs>
              <w:jc w:val="both"/>
              <w:rPr>
                <w:sz w:val="20"/>
                <w:szCs w:val="20"/>
                <w:lang w:val="en-US"/>
              </w:rPr>
            </w:pPr>
            <w:r w:rsidRPr="002D5C32">
              <w:rPr>
                <w:sz w:val="20"/>
                <w:szCs w:val="20"/>
                <w:lang w:val="en-US"/>
              </w:rPr>
              <w:t xml:space="preserve">Min. </w:t>
            </w:r>
            <w:r>
              <w:rPr>
                <w:sz w:val="20"/>
                <w:szCs w:val="20"/>
                <w:lang w:val="en-US"/>
              </w:rPr>
              <w:t>0.50%</w:t>
            </w:r>
            <w:r w:rsidRPr="002D5C32">
              <w:rPr>
                <w:sz w:val="20"/>
                <w:szCs w:val="20"/>
                <w:lang w:val="en-US"/>
              </w:rPr>
              <w:t> </w:t>
            </w:r>
          </w:p>
          <w:p w14:paraId="3FE21F53" w14:textId="277018E3" w:rsidR="00D22848" w:rsidRPr="002D5C32" w:rsidRDefault="00D22848" w:rsidP="00304BFB">
            <w:pPr>
              <w:tabs>
                <w:tab w:val="left" w:pos="7938"/>
              </w:tabs>
              <w:jc w:val="both"/>
              <w:rPr>
                <w:sz w:val="20"/>
                <w:szCs w:val="20"/>
                <w:lang w:val="en-US"/>
              </w:rPr>
            </w:pPr>
            <w:r w:rsidRPr="002D5C32">
              <w:rPr>
                <w:sz w:val="20"/>
                <w:szCs w:val="20"/>
                <w:lang w:val="en-US"/>
              </w:rPr>
              <w:t xml:space="preserve">Max. </w:t>
            </w:r>
            <w:r>
              <w:rPr>
                <w:sz w:val="20"/>
                <w:szCs w:val="20"/>
                <w:lang w:val="en-US"/>
              </w:rPr>
              <w:t>1.00%</w:t>
            </w:r>
          </w:p>
        </w:tc>
        <w:tc>
          <w:tcPr>
            <w:tcW w:w="1589" w:type="dxa"/>
            <w:tcBorders>
              <w:top w:val="nil"/>
              <w:left w:val="nil"/>
              <w:bottom w:val="single" w:sz="8" w:space="0" w:color="auto"/>
              <w:right w:val="single" w:sz="8" w:space="0" w:color="auto"/>
            </w:tcBorders>
            <w:tcMar>
              <w:top w:w="0" w:type="dxa"/>
              <w:left w:w="108" w:type="dxa"/>
              <w:bottom w:w="0" w:type="dxa"/>
              <w:right w:w="108" w:type="dxa"/>
            </w:tcMar>
            <w:hideMark/>
          </w:tcPr>
          <w:p w14:paraId="60D87769" w14:textId="77777777" w:rsidR="00D22848" w:rsidRPr="002D5C32" w:rsidRDefault="00D22848" w:rsidP="00304BFB">
            <w:pPr>
              <w:tabs>
                <w:tab w:val="left" w:pos="7938"/>
              </w:tabs>
              <w:jc w:val="both"/>
              <w:rPr>
                <w:sz w:val="20"/>
                <w:szCs w:val="20"/>
              </w:rPr>
            </w:pPr>
            <w:r w:rsidRPr="002D5C32">
              <w:rPr>
                <w:sz w:val="20"/>
                <w:szCs w:val="20"/>
              </w:rPr>
              <w:t>Por operación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6B69E330" w14:textId="37E477DD" w:rsidR="00D22848" w:rsidRPr="002D5C32" w:rsidRDefault="008432C3" w:rsidP="00304BFB">
            <w:pPr>
              <w:tabs>
                <w:tab w:val="left" w:pos="7938"/>
              </w:tabs>
              <w:ind w:left="284"/>
              <w:jc w:val="both"/>
              <w:rPr>
                <w:sz w:val="20"/>
                <w:szCs w:val="20"/>
              </w:rPr>
            </w:pPr>
            <w:r w:rsidRPr="002D5C32">
              <w:rPr>
                <w:sz w:val="20"/>
                <w:szCs w:val="20"/>
              </w:rPr>
              <w:t>Variable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583DA5CB" w14:textId="6699F474" w:rsidR="00D22848" w:rsidRPr="002D5C32" w:rsidRDefault="00D22848" w:rsidP="00304BFB">
            <w:pPr>
              <w:tabs>
                <w:tab w:val="left" w:pos="7938"/>
              </w:tabs>
              <w:ind w:left="284"/>
              <w:jc w:val="both"/>
              <w:rPr>
                <w:sz w:val="20"/>
                <w:szCs w:val="20"/>
              </w:rPr>
            </w:pPr>
            <w:r w:rsidRPr="002D5C32">
              <w:rPr>
                <w:sz w:val="20"/>
                <w:szCs w:val="20"/>
              </w:rPr>
              <w:t> </w:t>
            </w:r>
            <w:r w:rsidR="008432C3" w:rsidRPr="002D5C32">
              <w:rPr>
                <w:sz w:val="20"/>
                <w:szCs w:val="20"/>
              </w:rPr>
              <w:t>Volumen de contratos</w:t>
            </w:r>
          </w:p>
        </w:tc>
        <w:tc>
          <w:tcPr>
            <w:tcW w:w="1245" w:type="dxa"/>
            <w:tcBorders>
              <w:top w:val="nil"/>
              <w:left w:val="nil"/>
              <w:bottom w:val="single" w:sz="8" w:space="0" w:color="auto"/>
              <w:right w:val="single" w:sz="8" w:space="0" w:color="auto"/>
            </w:tcBorders>
            <w:tcMar>
              <w:top w:w="0" w:type="dxa"/>
              <w:left w:w="108" w:type="dxa"/>
              <w:bottom w:w="0" w:type="dxa"/>
              <w:right w:w="108" w:type="dxa"/>
            </w:tcMar>
            <w:hideMark/>
          </w:tcPr>
          <w:p w14:paraId="500E323D" w14:textId="77777777" w:rsidR="00D22848" w:rsidRPr="002D5C32" w:rsidRDefault="00D22848" w:rsidP="00304BFB">
            <w:pPr>
              <w:tabs>
                <w:tab w:val="left" w:pos="7938"/>
              </w:tabs>
              <w:ind w:left="284"/>
              <w:jc w:val="center"/>
              <w:rPr>
                <w:sz w:val="20"/>
                <w:szCs w:val="20"/>
              </w:rPr>
            </w:pPr>
            <w:r w:rsidRPr="002D5C32">
              <w:rPr>
                <w:sz w:val="20"/>
                <w:szCs w:val="20"/>
              </w:rPr>
              <w:t>(*)</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4BAA31AA" w14:textId="77777777" w:rsidR="00D22848" w:rsidRPr="002D5C32" w:rsidRDefault="00D22848" w:rsidP="00304BFB">
            <w:pPr>
              <w:tabs>
                <w:tab w:val="left" w:pos="7938"/>
              </w:tabs>
              <w:ind w:left="284"/>
              <w:jc w:val="center"/>
              <w:rPr>
                <w:sz w:val="20"/>
                <w:szCs w:val="20"/>
              </w:rPr>
            </w:pPr>
            <w:r w:rsidRPr="002D5C32">
              <w:rPr>
                <w:sz w:val="20"/>
                <w:szCs w:val="20"/>
              </w:rPr>
              <w:t>(*)</w:t>
            </w:r>
          </w:p>
        </w:tc>
      </w:tr>
    </w:tbl>
    <w:p w14:paraId="477150C5" w14:textId="77777777" w:rsidR="00D22848" w:rsidRPr="009870DD" w:rsidRDefault="00D22848" w:rsidP="00D22848">
      <w:pPr>
        <w:tabs>
          <w:tab w:val="left" w:pos="7938"/>
        </w:tabs>
        <w:jc w:val="both"/>
        <w:rPr>
          <w:b/>
          <w:sz w:val="20"/>
          <w:szCs w:val="20"/>
        </w:rPr>
      </w:pPr>
    </w:p>
    <w:p w14:paraId="61346DC1" w14:textId="77777777" w:rsidR="00D22848" w:rsidRPr="009870DD" w:rsidRDefault="00D22848" w:rsidP="00D22848">
      <w:pPr>
        <w:tabs>
          <w:tab w:val="left" w:pos="7938"/>
        </w:tabs>
        <w:ind w:left="284"/>
        <w:jc w:val="both"/>
        <w:rPr>
          <w:b/>
          <w:sz w:val="20"/>
          <w:szCs w:val="20"/>
          <w:u w:val="single"/>
        </w:rPr>
      </w:pPr>
      <w:r w:rsidRPr="009870DD">
        <w:rPr>
          <w:b/>
          <w:sz w:val="20"/>
          <w:szCs w:val="20"/>
        </w:rPr>
        <w:t>(*)</w:t>
      </w:r>
      <w:r w:rsidRPr="009870DD">
        <w:rPr>
          <w:sz w:val="20"/>
          <w:szCs w:val="20"/>
        </w:rPr>
        <w:t xml:space="preserve"> Las presentes comisiones y costos tendrán vigencia desde la fecha del presente Convenio indefinidamente hasta tanto, el AGENTE las modifique, previa notificación al COMITENTE al correo electrónico vinculante, conforme lo establecido en el punto 8 “Descripción de Costos” del presente Convenio.</w:t>
      </w:r>
    </w:p>
    <w:p w14:paraId="33637D4D" w14:textId="77777777" w:rsidR="00D22848" w:rsidRPr="009870DD" w:rsidRDefault="00D22848" w:rsidP="00D22848">
      <w:pPr>
        <w:tabs>
          <w:tab w:val="left" w:pos="7938"/>
        </w:tabs>
        <w:jc w:val="both"/>
        <w:rPr>
          <w:b/>
          <w:sz w:val="20"/>
          <w:szCs w:val="20"/>
          <w:u w:val="single"/>
        </w:rPr>
      </w:pPr>
    </w:p>
    <w:p w14:paraId="28128D5F" w14:textId="77777777" w:rsidR="00CB344E" w:rsidRPr="00245635" w:rsidRDefault="00CB344E" w:rsidP="00CB344E">
      <w:pPr>
        <w:tabs>
          <w:tab w:val="left" w:pos="7938"/>
        </w:tabs>
        <w:jc w:val="both"/>
        <w:rPr>
          <w:sz w:val="20"/>
          <w:szCs w:val="20"/>
        </w:rPr>
      </w:pPr>
    </w:p>
    <w:p w14:paraId="6AC6490E" w14:textId="77777777" w:rsidR="00CB344E" w:rsidRPr="00245635" w:rsidRDefault="00CB344E" w:rsidP="00CB344E">
      <w:pPr>
        <w:tabs>
          <w:tab w:val="left" w:pos="7938"/>
        </w:tabs>
        <w:ind w:hanging="2"/>
        <w:jc w:val="both"/>
        <w:rPr>
          <w:sz w:val="20"/>
          <w:szCs w:val="20"/>
          <w:u w:val="single"/>
        </w:rPr>
      </w:pPr>
      <w:r w:rsidRPr="00245635">
        <w:rPr>
          <w:b/>
          <w:sz w:val="20"/>
          <w:szCs w:val="20"/>
        </w:rPr>
        <w:t>(*)</w:t>
      </w:r>
      <w:r w:rsidRPr="00245635">
        <w:rPr>
          <w:sz w:val="20"/>
          <w:szCs w:val="20"/>
        </w:rPr>
        <w:t xml:space="preserve"> Las presentes comisiones y costos tendrán vigencia desde la fecha del presente Convenio indefinidamente hasta tanto, el AGENTE las modifique, previa notificación al COMITENTE al correo electrónico vinculante, conforme lo establecido en el punto </w:t>
      </w:r>
      <w:r>
        <w:rPr>
          <w:sz w:val="20"/>
          <w:szCs w:val="20"/>
        </w:rPr>
        <w:t>9</w:t>
      </w:r>
      <w:r w:rsidRPr="00245635">
        <w:rPr>
          <w:sz w:val="20"/>
          <w:szCs w:val="20"/>
        </w:rPr>
        <w:t xml:space="preserve"> “Descripción de Costos” del presente Convenio.</w:t>
      </w:r>
    </w:p>
    <w:p w14:paraId="05358F86" w14:textId="77777777" w:rsidR="00D52609" w:rsidRPr="00245635" w:rsidRDefault="00D52609" w:rsidP="005058DC">
      <w:pPr>
        <w:tabs>
          <w:tab w:val="left" w:pos="7938"/>
        </w:tabs>
        <w:jc w:val="both"/>
        <w:rPr>
          <w:sz w:val="20"/>
          <w:szCs w:val="20"/>
        </w:rPr>
      </w:pPr>
    </w:p>
    <w:p w14:paraId="431E4A72" w14:textId="77777777" w:rsidR="00B4438F" w:rsidRPr="00245635" w:rsidRDefault="00B4438F">
      <w:pPr>
        <w:tabs>
          <w:tab w:val="left" w:pos="7938"/>
        </w:tabs>
        <w:ind w:hanging="2"/>
        <w:jc w:val="both"/>
        <w:rPr>
          <w:sz w:val="20"/>
          <w:szCs w:val="20"/>
          <w:u w:val="single"/>
        </w:rPr>
      </w:pPr>
    </w:p>
    <w:p w14:paraId="7C1ACCE7" w14:textId="77777777" w:rsidR="00B4438F" w:rsidRPr="00245635" w:rsidRDefault="00150BDC">
      <w:pPr>
        <w:tabs>
          <w:tab w:val="left" w:pos="7938"/>
        </w:tabs>
        <w:ind w:hanging="2"/>
        <w:jc w:val="both"/>
        <w:rPr>
          <w:sz w:val="20"/>
          <w:szCs w:val="20"/>
          <w:u w:val="single"/>
        </w:rPr>
      </w:pPr>
      <w:r w:rsidRPr="005E7743">
        <w:rPr>
          <w:b/>
          <w:sz w:val="20"/>
          <w:szCs w:val="20"/>
          <w:u w:val="single"/>
        </w:rPr>
        <w:t>2- AGENTE DE LIQUIDACIÓN Y COMPENSACIÓN INTEGRAL</w:t>
      </w:r>
      <w:r w:rsidRPr="00245635">
        <w:rPr>
          <w:b/>
          <w:sz w:val="20"/>
          <w:szCs w:val="20"/>
          <w:u w:val="single"/>
        </w:rPr>
        <w:t xml:space="preserve"> </w:t>
      </w:r>
    </w:p>
    <w:p w14:paraId="2B33C3CA" w14:textId="77777777" w:rsidR="00B4438F" w:rsidRDefault="00B4438F">
      <w:pPr>
        <w:tabs>
          <w:tab w:val="left" w:pos="7938"/>
        </w:tabs>
        <w:ind w:hanging="2"/>
        <w:jc w:val="both"/>
      </w:pPr>
    </w:p>
    <w:p w14:paraId="110CA48C" w14:textId="77777777" w:rsidR="00CB344E" w:rsidRDefault="00CB344E">
      <w:pPr>
        <w:tabs>
          <w:tab w:val="left" w:pos="7938"/>
        </w:tabs>
        <w:ind w:hanging="2"/>
        <w:jc w:val="both"/>
      </w:pPr>
    </w:p>
    <w:p w14:paraId="38EBBFB2" w14:textId="4F9D954E" w:rsidR="00CB344E" w:rsidRDefault="00CB344E" w:rsidP="00CB344E">
      <w:pPr>
        <w:tabs>
          <w:tab w:val="left" w:pos="7938"/>
        </w:tabs>
        <w:ind w:hanging="2"/>
        <w:jc w:val="both"/>
      </w:pPr>
      <w:r>
        <w:t>Ponemos en su conocimiento los costos que el ALYC INTEGRAL percibirá por el servicio de liquidación y compensación de operaciones de terceros clientes (comitentes del Agente de Negociación) con vigencia desde la fecha del presente convenio.</w:t>
      </w:r>
    </w:p>
    <w:p w14:paraId="6F613F95" w14:textId="77777777" w:rsidR="00CB344E" w:rsidRDefault="00CB344E" w:rsidP="00CB344E">
      <w:pPr>
        <w:tabs>
          <w:tab w:val="left" w:pos="7938"/>
        </w:tabs>
        <w:ind w:left="-2"/>
        <w:jc w:val="both"/>
      </w:pPr>
    </w:p>
    <w:p w14:paraId="093659E9" w14:textId="073B2413" w:rsidR="00CB344E" w:rsidRDefault="00CB344E" w:rsidP="00CB344E">
      <w:pPr>
        <w:tabs>
          <w:tab w:val="left" w:pos="7938"/>
        </w:tabs>
        <w:ind w:left="-2"/>
        <w:jc w:val="both"/>
      </w:pPr>
      <w:r>
        <w:t xml:space="preserve">En tal sentido, el COMITENTE se notifica que los costos intervinientes vigentes que el ALYC INTEGRAL percibirá están disponibles para consulta en todo momento así como sus modificaciones, en el sitio oficial del ALYC INTEGRAL: </w:t>
      </w:r>
      <w:hyperlink r:id="rId9" w:history="1">
        <w:r w:rsidRPr="003D1EF0">
          <w:rPr>
            <w:rStyle w:val="Hipervnculo"/>
            <w:position w:val="0"/>
          </w:rPr>
          <w:t>https://nexoalyc.com.ar</w:t>
        </w:r>
      </w:hyperlink>
    </w:p>
    <w:p w14:paraId="28E9C44A" w14:textId="77777777" w:rsidR="00CB344E" w:rsidRPr="00245635" w:rsidRDefault="00CB344E" w:rsidP="00CB344E">
      <w:pPr>
        <w:tabs>
          <w:tab w:val="left" w:pos="7938"/>
        </w:tabs>
        <w:ind w:hanging="2"/>
        <w:jc w:val="both"/>
      </w:pPr>
    </w:p>
    <w:p w14:paraId="2459C945" w14:textId="77777777" w:rsidR="00DE4DE1" w:rsidRPr="002E3189" w:rsidRDefault="00DE4DE1" w:rsidP="00DE4DE1">
      <w:pPr>
        <w:tabs>
          <w:tab w:val="left" w:pos="8594"/>
        </w:tabs>
        <w:ind w:hanging="2"/>
        <w:rPr>
          <w:b/>
          <w:sz w:val="19"/>
          <w:szCs w:val="19"/>
        </w:rPr>
      </w:pPr>
    </w:p>
    <w:p w14:paraId="238B2E57" w14:textId="77777777" w:rsidR="00DE4DE1" w:rsidRPr="002E3189" w:rsidRDefault="00DE4DE1" w:rsidP="00DE4DE1">
      <w:pPr>
        <w:tabs>
          <w:tab w:val="left" w:pos="8594"/>
        </w:tabs>
        <w:ind w:hanging="2"/>
        <w:jc w:val="center"/>
        <w:rPr>
          <w:b/>
          <w:sz w:val="19"/>
          <w:szCs w:val="19"/>
        </w:rPr>
      </w:pPr>
      <w:r w:rsidRPr="002E3189">
        <w:rPr>
          <w:sz w:val="19"/>
          <w:szCs w:val="19"/>
        </w:rPr>
        <w:t>…..………………………………………..</w:t>
      </w:r>
    </w:p>
    <w:p w14:paraId="2D7D8404" w14:textId="77777777" w:rsidR="00DE4DE1" w:rsidRPr="002E3189" w:rsidRDefault="00DE4DE1" w:rsidP="00DE4DE1">
      <w:pPr>
        <w:tabs>
          <w:tab w:val="left" w:pos="8594"/>
        </w:tabs>
        <w:ind w:hanging="2"/>
        <w:jc w:val="center"/>
        <w:rPr>
          <w:b/>
          <w:sz w:val="19"/>
          <w:szCs w:val="19"/>
        </w:rPr>
      </w:pPr>
    </w:p>
    <w:p w14:paraId="433E6113" w14:textId="05710CDE" w:rsidR="00DE4DE1" w:rsidRDefault="00DE4DE1" w:rsidP="00DE4DE1">
      <w:pPr>
        <w:tabs>
          <w:tab w:val="left" w:pos="8594"/>
        </w:tabs>
        <w:ind w:hanging="2"/>
        <w:jc w:val="center"/>
        <w:rPr>
          <w:sz w:val="19"/>
          <w:szCs w:val="19"/>
        </w:rPr>
      </w:pPr>
      <w:r w:rsidRPr="002E3189">
        <w:rPr>
          <w:sz w:val="19"/>
          <w:szCs w:val="19"/>
        </w:rPr>
        <w:t>Firma y Aclaración del COMITENTE</w:t>
      </w:r>
    </w:p>
    <w:p w14:paraId="5D075300" w14:textId="7D08033C" w:rsidR="00075C2C" w:rsidRDefault="00075C2C" w:rsidP="00DE4DE1">
      <w:pPr>
        <w:tabs>
          <w:tab w:val="left" w:pos="8594"/>
        </w:tabs>
        <w:ind w:hanging="2"/>
        <w:jc w:val="center"/>
        <w:rPr>
          <w:sz w:val="19"/>
          <w:szCs w:val="19"/>
        </w:rPr>
      </w:pPr>
    </w:p>
    <w:p w14:paraId="377105A4" w14:textId="05F22D56" w:rsidR="00075C2C" w:rsidRDefault="00075C2C" w:rsidP="00DE4DE1">
      <w:pPr>
        <w:tabs>
          <w:tab w:val="left" w:pos="8594"/>
        </w:tabs>
        <w:ind w:hanging="2"/>
        <w:jc w:val="center"/>
        <w:rPr>
          <w:sz w:val="19"/>
          <w:szCs w:val="19"/>
        </w:rPr>
      </w:pPr>
    </w:p>
    <w:p w14:paraId="36C1FE08" w14:textId="4B3B3ED0" w:rsidR="00075C2C" w:rsidRDefault="00075C2C" w:rsidP="00DE4DE1">
      <w:pPr>
        <w:tabs>
          <w:tab w:val="left" w:pos="8594"/>
        </w:tabs>
        <w:ind w:hanging="2"/>
        <w:jc w:val="center"/>
        <w:rPr>
          <w:sz w:val="19"/>
          <w:szCs w:val="19"/>
        </w:rPr>
      </w:pPr>
    </w:p>
    <w:p w14:paraId="3AE59D76" w14:textId="15D680ED" w:rsidR="00075C2C" w:rsidRDefault="00075C2C" w:rsidP="00DE4DE1">
      <w:pPr>
        <w:tabs>
          <w:tab w:val="left" w:pos="8594"/>
        </w:tabs>
        <w:ind w:hanging="2"/>
        <w:jc w:val="center"/>
        <w:rPr>
          <w:sz w:val="19"/>
          <w:szCs w:val="19"/>
        </w:rPr>
      </w:pPr>
    </w:p>
    <w:p w14:paraId="611CBB65" w14:textId="264DED7B" w:rsidR="00075C2C" w:rsidRDefault="00075C2C" w:rsidP="00DE4DE1">
      <w:pPr>
        <w:tabs>
          <w:tab w:val="left" w:pos="8594"/>
        </w:tabs>
        <w:ind w:hanging="2"/>
        <w:jc w:val="center"/>
        <w:rPr>
          <w:sz w:val="19"/>
          <w:szCs w:val="19"/>
        </w:rPr>
      </w:pPr>
    </w:p>
    <w:p w14:paraId="0549AD7B" w14:textId="76910C8A" w:rsidR="00075C2C" w:rsidRDefault="00075C2C" w:rsidP="00DE4DE1">
      <w:pPr>
        <w:tabs>
          <w:tab w:val="left" w:pos="8594"/>
        </w:tabs>
        <w:ind w:hanging="2"/>
        <w:jc w:val="center"/>
        <w:rPr>
          <w:sz w:val="19"/>
          <w:szCs w:val="19"/>
        </w:rPr>
      </w:pPr>
    </w:p>
    <w:p w14:paraId="7A12C257" w14:textId="77777777" w:rsidR="00860FF0" w:rsidRDefault="00860FF0" w:rsidP="00DE4DE1">
      <w:pPr>
        <w:tabs>
          <w:tab w:val="left" w:pos="8594"/>
        </w:tabs>
        <w:ind w:hanging="2"/>
        <w:jc w:val="center"/>
        <w:rPr>
          <w:sz w:val="19"/>
          <w:szCs w:val="19"/>
        </w:rPr>
      </w:pPr>
    </w:p>
    <w:p w14:paraId="41950664" w14:textId="77777777" w:rsidR="00860FF0" w:rsidRDefault="00860FF0" w:rsidP="00DE4DE1">
      <w:pPr>
        <w:tabs>
          <w:tab w:val="left" w:pos="8594"/>
        </w:tabs>
        <w:ind w:hanging="2"/>
        <w:jc w:val="center"/>
        <w:rPr>
          <w:sz w:val="19"/>
          <w:szCs w:val="19"/>
        </w:rPr>
      </w:pPr>
    </w:p>
    <w:p w14:paraId="1377D664" w14:textId="77777777" w:rsidR="00860FF0" w:rsidRDefault="00860FF0" w:rsidP="00DE4DE1">
      <w:pPr>
        <w:tabs>
          <w:tab w:val="left" w:pos="8594"/>
        </w:tabs>
        <w:ind w:hanging="2"/>
        <w:jc w:val="center"/>
        <w:rPr>
          <w:sz w:val="19"/>
          <w:szCs w:val="19"/>
        </w:rPr>
      </w:pPr>
    </w:p>
    <w:p w14:paraId="7DA519DB" w14:textId="77777777" w:rsidR="00860FF0" w:rsidRDefault="00860FF0" w:rsidP="00DE4DE1">
      <w:pPr>
        <w:tabs>
          <w:tab w:val="left" w:pos="8594"/>
        </w:tabs>
        <w:ind w:hanging="2"/>
        <w:jc w:val="center"/>
        <w:rPr>
          <w:sz w:val="19"/>
          <w:szCs w:val="19"/>
        </w:rPr>
      </w:pPr>
    </w:p>
    <w:p w14:paraId="78DF191A" w14:textId="77777777" w:rsidR="00860FF0" w:rsidRDefault="00860FF0" w:rsidP="00DE4DE1">
      <w:pPr>
        <w:tabs>
          <w:tab w:val="left" w:pos="8594"/>
        </w:tabs>
        <w:ind w:hanging="2"/>
        <w:jc w:val="center"/>
        <w:rPr>
          <w:sz w:val="19"/>
          <w:szCs w:val="19"/>
        </w:rPr>
      </w:pPr>
    </w:p>
    <w:p w14:paraId="33993EA4" w14:textId="77777777" w:rsidR="00860FF0" w:rsidRDefault="00860FF0" w:rsidP="00DE4DE1">
      <w:pPr>
        <w:tabs>
          <w:tab w:val="left" w:pos="8594"/>
        </w:tabs>
        <w:ind w:hanging="2"/>
        <w:jc w:val="center"/>
        <w:rPr>
          <w:sz w:val="19"/>
          <w:szCs w:val="19"/>
        </w:rPr>
      </w:pPr>
    </w:p>
    <w:p w14:paraId="6A606B0E" w14:textId="77777777" w:rsidR="00860FF0" w:rsidRDefault="00860FF0" w:rsidP="00DE4DE1">
      <w:pPr>
        <w:tabs>
          <w:tab w:val="left" w:pos="8594"/>
        </w:tabs>
        <w:ind w:hanging="2"/>
        <w:jc w:val="center"/>
        <w:rPr>
          <w:sz w:val="19"/>
          <w:szCs w:val="19"/>
        </w:rPr>
      </w:pPr>
    </w:p>
    <w:p w14:paraId="33F2039A" w14:textId="77777777" w:rsidR="00860FF0" w:rsidRDefault="00860FF0" w:rsidP="00DE4DE1">
      <w:pPr>
        <w:tabs>
          <w:tab w:val="left" w:pos="8594"/>
        </w:tabs>
        <w:ind w:hanging="2"/>
        <w:jc w:val="center"/>
        <w:rPr>
          <w:sz w:val="19"/>
          <w:szCs w:val="19"/>
        </w:rPr>
      </w:pPr>
    </w:p>
    <w:p w14:paraId="7F33FE18" w14:textId="77777777" w:rsidR="00860FF0" w:rsidRDefault="00860FF0" w:rsidP="00DE4DE1">
      <w:pPr>
        <w:tabs>
          <w:tab w:val="left" w:pos="8594"/>
        </w:tabs>
        <w:ind w:hanging="2"/>
        <w:jc w:val="center"/>
        <w:rPr>
          <w:sz w:val="19"/>
          <w:szCs w:val="19"/>
        </w:rPr>
      </w:pPr>
    </w:p>
    <w:p w14:paraId="284E55DE" w14:textId="77777777" w:rsidR="00860FF0" w:rsidRDefault="00860FF0" w:rsidP="00DE4DE1">
      <w:pPr>
        <w:tabs>
          <w:tab w:val="left" w:pos="8594"/>
        </w:tabs>
        <w:ind w:hanging="2"/>
        <w:jc w:val="center"/>
        <w:rPr>
          <w:sz w:val="19"/>
          <w:szCs w:val="19"/>
        </w:rPr>
      </w:pPr>
    </w:p>
    <w:p w14:paraId="5644E7A6" w14:textId="77777777" w:rsidR="00CB344E" w:rsidRDefault="00CB344E" w:rsidP="00DE4DE1">
      <w:pPr>
        <w:tabs>
          <w:tab w:val="left" w:pos="8594"/>
        </w:tabs>
        <w:ind w:hanging="2"/>
        <w:jc w:val="center"/>
        <w:rPr>
          <w:sz w:val="19"/>
          <w:szCs w:val="19"/>
        </w:rPr>
      </w:pPr>
    </w:p>
    <w:p w14:paraId="05DEE46B" w14:textId="77777777" w:rsidR="00CB344E" w:rsidRDefault="00CB344E" w:rsidP="00DE4DE1">
      <w:pPr>
        <w:tabs>
          <w:tab w:val="left" w:pos="8594"/>
        </w:tabs>
        <w:ind w:hanging="2"/>
        <w:jc w:val="center"/>
        <w:rPr>
          <w:sz w:val="19"/>
          <w:szCs w:val="19"/>
        </w:rPr>
      </w:pPr>
    </w:p>
    <w:p w14:paraId="359B0790" w14:textId="177DFBDA" w:rsidR="00075C2C" w:rsidRDefault="00075C2C" w:rsidP="00D22848">
      <w:pPr>
        <w:tabs>
          <w:tab w:val="left" w:pos="8594"/>
        </w:tabs>
        <w:rPr>
          <w:sz w:val="19"/>
          <w:szCs w:val="19"/>
        </w:rPr>
      </w:pPr>
    </w:p>
    <w:p w14:paraId="57339A2F" w14:textId="71AEDB8E" w:rsidR="00075C2C" w:rsidRDefault="00075C2C" w:rsidP="00DE4DE1">
      <w:pPr>
        <w:tabs>
          <w:tab w:val="left" w:pos="8594"/>
        </w:tabs>
        <w:ind w:hanging="2"/>
        <w:jc w:val="center"/>
        <w:rPr>
          <w:sz w:val="19"/>
          <w:szCs w:val="19"/>
        </w:rPr>
      </w:pPr>
    </w:p>
    <w:p w14:paraId="22A1D2D8" w14:textId="35226D7B" w:rsidR="00075C2C" w:rsidRDefault="00075C2C" w:rsidP="00031698">
      <w:pPr>
        <w:tabs>
          <w:tab w:val="left" w:pos="8594"/>
        </w:tabs>
        <w:rPr>
          <w:sz w:val="19"/>
          <w:szCs w:val="19"/>
        </w:rPr>
      </w:pPr>
    </w:p>
    <w:p w14:paraId="5BE566C6" w14:textId="0EC2DA76" w:rsidR="00075C2C" w:rsidRDefault="00075C2C" w:rsidP="00075C2C">
      <w:pPr>
        <w:ind w:left="1" w:hanging="3"/>
        <w:jc w:val="center"/>
        <w:rPr>
          <w:b/>
          <w:sz w:val="28"/>
          <w:szCs w:val="28"/>
        </w:rPr>
      </w:pPr>
      <w:r w:rsidRPr="00075C2C">
        <w:rPr>
          <w:b/>
          <w:sz w:val="28"/>
          <w:szCs w:val="28"/>
        </w:rPr>
        <w:t>Anexo III</w:t>
      </w:r>
    </w:p>
    <w:p w14:paraId="0CF2FE68" w14:textId="77777777" w:rsidR="00B90B33" w:rsidRPr="00075C2C" w:rsidRDefault="00B90B33" w:rsidP="00075C2C">
      <w:pPr>
        <w:ind w:left="1" w:hanging="3"/>
        <w:jc w:val="center"/>
        <w:rPr>
          <w:b/>
          <w:sz w:val="28"/>
          <w:szCs w:val="28"/>
        </w:rPr>
      </w:pPr>
    </w:p>
    <w:p w14:paraId="0AA4999E" w14:textId="77777777" w:rsidR="00075C2C" w:rsidRPr="00075C2C" w:rsidRDefault="00075C2C" w:rsidP="00075C2C">
      <w:pPr>
        <w:pBdr>
          <w:top w:val="single" w:sz="2" w:space="1" w:color="auto"/>
          <w:left w:val="single" w:sz="2" w:space="4" w:color="auto"/>
          <w:bottom w:val="single" w:sz="2" w:space="1" w:color="auto"/>
          <w:right w:val="single" w:sz="2" w:space="4" w:color="auto"/>
        </w:pBdr>
        <w:ind w:hanging="2"/>
        <w:jc w:val="center"/>
        <w:rPr>
          <w:b/>
          <w:bCs/>
          <w:sz w:val="22"/>
          <w:szCs w:val="22"/>
          <w:u w:val="single"/>
        </w:rPr>
      </w:pPr>
      <w:r w:rsidRPr="00075C2C">
        <w:rPr>
          <w:b/>
          <w:bCs/>
          <w:sz w:val="22"/>
          <w:szCs w:val="22"/>
          <w:u w:val="single"/>
        </w:rPr>
        <w:t>Declaración Jurada Sujetos obligados Art. 20 Ley 25.246 y modificatorias</w:t>
      </w:r>
    </w:p>
    <w:p w14:paraId="67A5F426" w14:textId="77777777" w:rsidR="00075C2C" w:rsidRPr="002E3189" w:rsidRDefault="00075C2C" w:rsidP="00075C2C">
      <w:pPr>
        <w:pBdr>
          <w:top w:val="single" w:sz="2" w:space="1" w:color="auto"/>
          <w:left w:val="single" w:sz="2" w:space="4" w:color="auto"/>
          <w:bottom w:val="single" w:sz="2" w:space="1" w:color="auto"/>
          <w:right w:val="single" w:sz="2" w:space="4" w:color="auto"/>
        </w:pBdr>
        <w:ind w:hanging="2"/>
        <w:rPr>
          <w:b/>
          <w:sz w:val="19"/>
          <w:szCs w:val="19"/>
        </w:rPr>
      </w:pPr>
    </w:p>
    <w:p w14:paraId="64944705" w14:textId="77777777" w:rsidR="00075C2C" w:rsidRPr="002E3189" w:rsidRDefault="00075C2C" w:rsidP="00075C2C">
      <w:pPr>
        <w:pBdr>
          <w:top w:val="single" w:sz="2" w:space="1" w:color="auto"/>
          <w:left w:val="single" w:sz="2" w:space="4" w:color="auto"/>
          <w:bottom w:val="single" w:sz="2" w:space="1" w:color="auto"/>
          <w:right w:val="single" w:sz="2" w:space="4" w:color="auto"/>
        </w:pBdr>
        <w:ind w:hanging="2"/>
        <w:rPr>
          <w:b/>
          <w:sz w:val="19"/>
          <w:szCs w:val="19"/>
          <w:u w:val="single"/>
        </w:rPr>
      </w:pPr>
    </w:p>
    <w:p w14:paraId="27757644" w14:textId="77777777" w:rsidR="00075C2C" w:rsidRPr="00075C2C" w:rsidRDefault="00075C2C" w:rsidP="00723FC3">
      <w:pPr>
        <w:pBdr>
          <w:top w:val="single" w:sz="2" w:space="1" w:color="auto"/>
          <w:left w:val="single" w:sz="2" w:space="4" w:color="auto"/>
          <w:bottom w:val="single" w:sz="2" w:space="1" w:color="auto"/>
          <w:right w:val="single" w:sz="2" w:space="4" w:color="auto"/>
        </w:pBdr>
        <w:spacing w:line="276" w:lineRule="auto"/>
        <w:ind w:hanging="2"/>
        <w:jc w:val="both"/>
        <w:rPr>
          <w:b/>
          <w:sz w:val="22"/>
          <w:szCs w:val="22"/>
        </w:rPr>
      </w:pPr>
      <w:r w:rsidRPr="00075C2C">
        <w:rPr>
          <w:sz w:val="22"/>
          <w:szCs w:val="22"/>
        </w:rPr>
        <w:t>Quien suscribe el presente……………………………………………………………………………….</w:t>
      </w:r>
    </w:p>
    <w:p w14:paraId="6046D44F" w14:textId="1E252F18" w:rsidR="00075C2C" w:rsidRPr="00075C2C" w:rsidRDefault="00075C2C" w:rsidP="00723FC3">
      <w:pPr>
        <w:pBdr>
          <w:top w:val="single" w:sz="2" w:space="1" w:color="auto"/>
          <w:left w:val="single" w:sz="2" w:space="4" w:color="auto"/>
          <w:bottom w:val="single" w:sz="2" w:space="1" w:color="auto"/>
          <w:right w:val="single" w:sz="2" w:space="4" w:color="auto"/>
        </w:pBdr>
        <w:spacing w:line="276" w:lineRule="auto"/>
        <w:ind w:hanging="2"/>
        <w:jc w:val="both"/>
        <w:rPr>
          <w:b/>
          <w:sz w:val="22"/>
          <w:szCs w:val="22"/>
        </w:rPr>
      </w:pPr>
      <w:r w:rsidRPr="00075C2C">
        <w:rPr>
          <w:sz w:val="22"/>
          <w:szCs w:val="22"/>
        </w:rPr>
        <w:t xml:space="preserve">(el “COMITENTE”) DECLARA BAJO JURAMENTO que </w:t>
      </w:r>
      <w:r w:rsidRPr="005D5CF2">
        <w:rPr>
          <w:b/>
          <w:bCs/>
          <w:strike/>
          <w:sz w:val="22"/>
          <w:szCs w:val="22"/>
        </w:rPr>
        <w:t>SI</w:t>
      </w:r>
      <w:r w:rsidRPr="00075C2C">
        <w:rPr>
          <w:b/>
          <w:bCs/>
          <w:sz w:val="22"/>
          <w:szCs w:val="22"/>
        </w:rPr>
        <w:t xml:space="preserve"> / NO</w:t>
      </w:r>
      <w:r w:rsidRPr="00075C2C">
        <w:rPr>
          <w:sz w:val="22"/>
          <w:szCs w:val="22"/>
        </w:rPr>
        <w:t xml:space="preserve"> (tachar lo que no corresponda) se encuentra incluido y/o alcanzado dentro de la “Nomina de Sujetos Obligados” enumerados en el ART. 20 de la Ley 25.246 y sus modificatorias</w:t>
      </w:r>
      <w:r w:rsidR="00B90B33">
        <w:rPr>
          <w:sz w:val="22"/>
          <w:szCs w:val="22"/>
        </w:rPr>
        <w:t>.</w:t>
      </w:r>
    </w:p>
    <w:p w14:paraId="184BD117" w14:textId="77777777" w:rsidR="00075C2C" w:rsidRPr="00075C2C" w:rsidRDefault="00075C2C" w:rsidP="00723FC3">
      <w:pPr>
        <w:pBdr>
          <w:top w:val="single" w:sz="2" w:space="1" w:color="auto"/>
          <w:left w:val="single" w:sz="2" w:space="4" w:color="auto"/>
          <w:bottom w:val="single" w:sz="2" w:space="1" w:color="auto"/>
          <w:right w:val="single" w:sz="2" w:space="4" w:color="auto"/>
        </w:pBdr>
        <w:spacing w:line="276" w:lineRule="auto"/>
        <w:ind w:hanging="2"/>
        <w:jc w:val="both"/>
        <w:rPr>
          <w:b/>
          <w:sz w:val="22"/>
          <w:szCs w:val="22"/>
        </w:rPr>
      </w:pPr>
    </w:p>
    <w:p w14:paraId="2FA11288" w14:textId="77777777" w:rsidR="00075C2C" w:rsidRPr="00075C2C" w:rsidRDefault="00075C2C" w:rsidP="00723FC3">
      <w:pPr>
        <w:pBdr>
          <w:top w:val="single" w:sz="2" w:space="1" w:color="auto"/>
          <w:left w:val="single" w:sz="2" w:space="4" w:color="auto"/>
          <w:bottom w:val="single" w:sz="2" w:space="1" w:color="auto"/>
          <w:right w:val="single" w:sz="2" w:space="4" w:color="auto"/>
        </w:pBdr>
        <w:spacing w:line="276" w:lineRule="auto"/>
        <w:ind w:left="-2"/>
        <w:jc w:val="both"/>
        <w:rPr>
          <w:b/>
          <w:sz w:val="22"/>
          <w:szCs w:val="22"/>
        </w:rPr>
      </w:pPr>
      <w:r w:rsidRPr="00075C2C">
        <w:rPr>
          <w:sz w:val="22"/>
          <w:szCs w:val="22"/>
        </w:rPr>
        <w:t>En caso afirmativo, declara que, cumple con las disposiciones vigentes en materia de Prevención de Lavado de Activos y Financiación del Terrorismo dictadas por la Unidad de Información Financiera (U.I.F.) en su carácter de Sujeto Obligado, y acompaña a la presente constancia de inscripción ante la UIF.</w:t>
      </w:r>
    </w:p>
    <w:p w14:paraId="5150C791" w14:textId="77777777" w:rsidR="00075C2C" w:rsidRPr="002E3189" w:rsidRDefault="00075C2C" w:rsidP="00723FC3">
      <w:pPr>
        <w:pBdr>
          <w:top w:val="single" w:sz="2" w:space="1" w:color="auto"/>
          <w:left w:val="single" w:sz="2" w:space="4" w:color="auto"/>
          <w:bottom w:val="single" w:sz="2" w:space="1" w:color="auto"/>
          <w:right w:val="single" w:sz="2" w:space="4" w:color="auto"/>
        </w:pBdr>
        <w:spacing w:line="276" w:lineRule="auto"/>
        <w:ind w:hanging="2"/>
        <w:rPr>
          <w:b/>
          <w:sz w:val="19"/>
          <w:szCs w:val="19"/>
        </w:rPr>
      </w:pPr>
    </w:p>
    <w:p w14:paraId="5DF78CA4" w14:textId="7CDB60DE" w:rsidR="007F2FA6" w:rsidRDefault="007F2FA6" w:rsidP="00723FC3">
      <w:pPr>
        <w:pBdr>
          <w:top w:val="single" w:sz="2" w:space="1" w:color="auto"/>
          <w:left w:val="single" w:sz="2" w:space="4" w:color="auto"/>
          <w:bottom w:val="single" w:sz="2" w:space="1" w:color="auto"/>
          <w:right w:val="single" w:sz="2" w:space="4" w:color="auto"/>
        </w:pBdr>
        <w:spacing w:line="276" w:lineRule="auto"/>
        <w:ind w:hanging="2"/>
        <w:rPr>
          <w:b/>
          <w:sz w:val="19"/>
          <w:szCs w:val="19"/>
        </w:rPr>
      </w:pPr>
    </w:p>
    <w:p w14:paraId="07201711" w14:textId="77777777" w:rsidR="007F2FA6" w:rsidRPr="002E3189" w:rsidRDefault="007F2FA6" w:rsidP="00075C2C">
      <w:pPr>
        <w:pBdr>
          <w:top w:val="single" w:sz="2" w:space="1" w:color="auto"/>
          <w:left w:val="single" w:sz="2" w:space="4" w:color="auto"/>
          <w:bottom w:val="single" w:sz="2" w:space="1" w:color="auto"/>
          <w:right w:val="single" w:sz="2" w:space="4" w:color="auto"/>
        </w:pBdr>
        <w:ind w:hanging="2"/>
        <w:rPr>
          <w:b/>
          <w:sz w:val="19"/>
          <w:szCs w:val="19"/>
        </w:rPr>
      </w:pPr>
    </w:p>
    <w:p w14:paraId="715B331A" w14:textId="77777777" w:rsidR="00075C2C" w:rsidRPr="002E3189" w:rsidRDefault="00075C2C" w:rsidP="00075C2C">
      <w:pPr>
        <w:pBdr>
          <w:top w:val="single" w:sz="2" w:space="1" w:color="auto"/>
          <w:left w:val="single" w:sz="2" w:space="4" w:color="auto"/>
          <w:bottom w:val="single" w:sz="2" w:space="1" w:color="auto"/>
          <w:right w:val="single" w:sz="2" w:space="4" w:color="auto"/>
        </w:pBdr>
        <w:ind w:hanging="2"/>
        <w:rPr>
          <w:b/>
          <w:sz w:val="19"/>
          <w:szCs w:val="19"/>
        </w:rPr>
      </w:pPr>
      <w:r w:rsidRPr="002E3189">
        <w:rPr>
          <w:sz w:val="19"/>
          <w:szCs w:val="19"/>
        </w:rPr>
        <w:t xml:space="preserve">Fecha:       /       /     </w:t>
      </w:r>
    </w:p>
    <w:p w14:paraId="52C46814" w14:textId="77777777" w:rsidR="00075C2C" w:rsidRPr="002E3189" w:rsidRDefault="00075C2C" w:rsidP="00075C2C">
      <w:pPr>
        <w:pBdr>
          <w:top w:val="single" w:sz="2" w:space="1" w:color="auto"/>
          <w:left w:val="single" w:sz="2" w:space="4" w:color="auto"/>
          <w:bottom w:val="single" w:sz="2" w:space="1" w:color="auto"/>
          <w:right w:val="single" w:sz="2" w:space="4" w:color="auto"/>
        </w:pBdr>
        <w:ind w:hanging="2"/>
        <w:rPr>
          <w:b/>
          <w:sz w:val="19"/>
          <w:szCs w:val="19"/>
        </w:rPr>
      </w:pPr>
    </w:p>
    <w:p w14:paraId="53D99604" w14:textId="77777777" w:rsidR="00075C2C" w:rsidRPr="002E3189" w:rsidRDefault="00075C2C" w:rsidP="00075C2C">
      <w:pPr>
        <w:pBdr>
          <w:top w:val="single" w:sz="2" w:space="1" w:color="auto"/>
          <w:left w:val="single" w:sz="2" w:space="4" w:color="auto"/>
          <w:bottom w:val="single" w:sz="2" w:space="1" w:color="auto"/>
          <w:right w:val="single" w:sz="2" w:space="4" w:color="auto"/>
        </w:pBdr>
        <w:tabs>
          <w:tab w:val="left" w:pos="3600"/>
        </w:tabs>
        <w:ind w:hanging="2"/>
        <w:jc w:val="center"/>
        <w:rPr>
          <w:b/>
          <w:bCs/>
          <w:sz w:val="19"/>
          <w:szCs w:val="19"/>
        </w:rPr>
      </w:pPr>
      <w:r>
        <w:rPr>
          <w:bCs/>
          <w:sz w:val="19"/>
          <w:szCs w:val="19"/>
        </w:rPr>
        <w:t xml:space="preserve">             </w:t>
      </w:r>
      <w:r>
        <w:rPr>
          <w:bCs/>
          <w:sz w:val="19"/>
          <w:szCs w:val="19"/>
        </w:rPr>
        <w:tab/>
      </w:r>
      <w:r>
        <w:rPr>
          <w:bCs/>
          <w:sz w:val="19"/>
          <w:szCs w:val="19"/>
        </w:rPr>
        <w:tab/>
      </w:r>
      <w:r>
        <w:rPr>
          <w:bCs/>
          <w:sz w:val="19"/>
          <w:szCs w:val="19"/>
        </w:rPr>
        <w:tab/>
      </w:r>
      <w:r>
        <w:rPr>
          <w:bCs/>
          <w:sz w:val="19"/>
          <w:szCs w:val="19"/>
        </w:rPr>
        <w:tab/>
      </w:r>
      <w:r>
        <w:rPr>
          <w:bCs/>
          <w:sz w:val="19"/>
          <w:szCs w:val="19"/>
        </w:rPr>
        <w:tab/>
        <w:t xml:space="preserve"> ………</w:t>
      </w:r>
      <w:r w:rsidRPr="002E3189">
        <w:rPr>
          <w:bCs/>
          <w:sz w:val="19"/>
          <w:szCs w:val="19"/>
        </w:rPr>
        <w:t>.…………………………………….</w:t>
      </w:r>
    </w:p>
    <w:p w14:paraId="5D5CED9F" w14:textId="77777777" w:rsidR="00075C2C" w:rsidRPr="002E3189" w:rsidRDefault="00075C2C" w:rsidP="00075C2C">
      <w:pPr>
        <w:pBdr>
          <w:top w:val="single" w:sz="2" w:space="1" w:color="auto"/>
          <w:left w:val="single" w:sz="2" w:space="4" w:color="auto"/>
          <w:bottom w:val="single" w:sz="2" w:space="1" w:color="auto"/>
          <w:right w:val="single" w:sz="2" w:space="4" w:color="auto"/>
        </w:pBdr>
        <w:tabs>
          <w:tab w:val="left" w:pos="3600"/>
        </w:tabs>
        <w:ind w:hanging="2"/>
        <w:rPr>
          <w:b/>
          <w:bCs/>
          <w:sz w:val="19"/>
          <w:szCs w:val="19"/>
        </w:rPr>
      </w:pPr>
      <w:r w:rsidRPr="002E3189">
        <w:rPr>
          <w:bCs/>
          <w:sz w:val="19"/>
          <w:szCs w:val="19"/>
        </w:rPr>
        <w:t xml:space="preserve">                                                                                                                         </w:t>
      </w:r>
      <w:r>
        <w:rPr>
          <w:bCs/>
          <w:sz w:val="19"/>
          <w:szCs w:val="19"/>
        </w:rPr>
        <w:t xml:space="preserve">                            </w:t>
      </w:r>
      <w:r w:rsidRPr="002E3189">
        <w:rPr>
          <w:bCs/>
          <w:sz w:val="19"/>
          <w:szCs w:val="19"/>
        </w:rPr>
        <w:t>F</w:t>
      </w:r>
      <w:r>
        <w:rPr>
          <w:bCs/>
          <w:sz w:val="19"/>
          <w:szCs w:val="19"/>
        </w:rPr>
        <w:t>irma y Aclaración del COMITENTE</w:t>
      </w:r>
    </w:p>
    <w:p w14:paraId="04CEC654" w14:textId="77777777" w:rsidR="00075C2C" w:rsidRPr="002E3189" w:rsidRDefault="00075C2C" w:rsidP="00DE4DE1">
      <w:pPr>
        <w:tabs>
          <w:tab w:val="left" w:pos="8594"/>
        </w:tabs>
        <w:ind w:hanging="2"/>
        <w:jc w:val="center"/>
        <w:rPr>
          <w:b/>
          <w:sz w:val="19"/>
          <w:szCs w:val="19"/>
        </w:rPr>
      </w:pPr>
    </w:p>
    <w:p w14:paraId="4B1EE4A7" w14:textId="77777777" w:rsidR="00DE4DE1" w:rsidRPr="002E3189" w:rsidRDefault="00DE4DE1" w:rsidP="00DE4DE1">
      <w:pPr>
        <w:tabs>
          <w:tab w:val="left" w:pos="8594"/>
        </w:tabs>
        <w:ind w:hanging="2"/>
        <w:rPr>
          <w:b/>
          <w:sz w:val="19"/>
          <w:szCs w:val="19"/>
        </w:rPr>
      </w:pPr>
      <w:r w:rsidRPr="002E3189">
        <w:rPr>
          <w:sz w:val="19"/>
          <w:szCs w:val="19"/>
        </w:rPr>
        <w:t xml:space="preserve">    </w:t>
      </w:r>
    </w:p>
    <w:p w14:paraId="028C234D" w14:textId="77777777" w:rsidR="00D52609" w:rsidRDefault="00D52609" w:rsidP="00950C2D">
      <w:pPr>
        <w:tabs>
          <w:tab w:val="left" w:pos="8594"/>
        </w:tabs>
        <w:jc w:val="both"/>
        <w:rPr>
          <w:sz w:val="22"/>
          <w:szCs w:val="22"/>
        </w:rPr>
        <w:sectPr w:rsidR="00D52609">
          <w:headerReference w:type="even" r:id="rId10"/>
          <w:headerReference w:type="default" r:id="rId11"/>
          <w:footerReference w:type="even" r:id="rId12"/>
          <w:footerReference w:type="default" r:id="rId13"/>
          <w:headerReference w:type="first" r:id="rId14"/>
          <w:footerReference w:type="first" r:id="rId15"/>
          <w:pgSz w:w="12242" w:h="15842"/>
          <w:pgMar w:top="720" w:right="720" w:bottom="720" w:left="720" w:header="284" w:footer="708" w:gutter="0"/>
          <w:pgNumType w:start="1"/>
          <w:cols w:space="720"/>
        </w:sectPr>
      </w:pPr>
    </w:p>
    <w:p w14:paraId="32585142" w14:textId="74949CCF" w:rsidR="00B4438F" w:rsidRPr="00950C2D" w:rsidRDefault="00B4438F" w:rsidP="00950C2D">
      <w:pPr>
        <w:tabs>
          <w:tab w:val="left" w:pos="8594"/>
        </w:tabs>
        <w:jc w:val="both"/>
        <w:rPr>
          <w:sz w:val="22"/>
          <w:szCs w:val="22"/>
        </w:rPr>
      </w:pPr>
    </w:p>
    <w:tbl>
      <w:tblPr>
        <w:tblStyle w:val="affff8"/>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68"/>
      </w:tblGrid>
      <w:tr w:rsidR="00B4438F" w:rsidRPr="00245635" w14:paraId="3D9B8E05" w14:textId="77777777" w:rsidTr="00D52609">
        <w:trPr>
          <w:trHeight w:val="7787"/>
        </w:trPr>
        <w:tc>
          <w:tcPr>
            <w:tcW w:w="10768" w:type="dxa"/>
          </w:tcPr>
          <w:p w14:paraId="01321923" w14:textId="77777777" w:rsidR="00B4438F" w:rsidRPr="00245635" w:rsidRDefault="00B4438F">
            <w:pPr>
              <w:tabs>
                <w:tab w:val="left" w:pos="3600"/>
              </w:tabs>
              <w:ind w:hanging="2"/>
              <w:jc w:val="both"/>
            </w:pPr>
          </w:p>
          <w:p w14:paraId="2DD9D9C7" w14:textId="41862A0A" w:rsidR="00B4438F" w:rsidRPr="00075C2C" w:rsidRDefault="00150BDC" w:rsidP="00075C2C">
            <w:pPr>
              <w:ind w:left="1" w:hanging="3"/>
              <w:jc w:val="center"/>
              <w:rPr>
                <w:b/>
                <w:sz w:val="28"/>
                <w:szCs w:val="28"/>
              </w:rPr>
            </w:pPr>
            <w:r w:rsidRPr="00245635">
              <w:rPr>
                <w:b/>
                <w:sz w:val="28"/>
                <w:szCs w:val="28"/>
              </w:rPr>
              <w:t>Anexo I</w:t>
            </w:r>
            <w:r w:rsidR="00075C2C">
              <w:rPr>
                <w:b/>
                <w:sz w:val="28"/>
                <w:szCs w:val="28"/>
              </w:rPr>
              <w:t>V</w:t>
            </w:r>
          </w:p>
          <w:p w14:paraId="19847572" w14:textId="77777777" w:rsidR="00B4438F" w:rsidRPr="00245635" w:rsidRDefault="00150BDC">
            <w:pPr>
              <w:tabs>
                <w:tab w:val="left" w:pos="3600"/>
              </w:tabs>
              <w:ind w:hanging="2"/>
              <w:jc w:val="center"/>
              <w:rPr>
                <w:sz w:val="22"/>
                <w:szCs w:val="22"/>
                <w:u w:val="single"/>
              </w:rPr>
            </w:pPr>
            <w:r w:rsidRPr="00245635">
              <w:rPr>
                <w:b/>
                <w:sz w:val="22"/>
                <w:szCs w:val="22"/>
                <w:u w:val="single"/>
              </w:rPr>
              <w:t>DECLARACIÓN JURADA SOBRE LA CONDICIÓN DE PERSONA EXPUESTA POLÍTICAMENTE</w:t>
            </w:r>
          </w:p>
          <w:p w14:paraId="099A5B34" w14:textId="77777777" w:rsidR="00B4438F" w:rsidRPr="00245635" w:rsidRDefault="00B4438F">
            <w:pPr>
              <w:tabs>
                <w:tab w:val="left" w:pos="3600"/>
              </w:tabs>
              <w:ind w:hanging="2"/>
              <w:jc w:val="both"/>
              <w:rPr>
                <w:sz w:val="22"/>
                <w:szCs w:val="22"/>
              </w:rPr>
            </w:pPr>
          </w:p>
          <w:p w14:paraId="01A983A1" w14:textId="781DE9F7" w:rsidR="00B4438F" w:rsidRPr="00245635" w:rsidRDefault="00150BDC">
            <w:pPr>
              <w:tabs>
                <w:tab w:val="left" w:pos="3600"/>
              </w:tabs>
              <w:ind w:hanging="2"/>
              <w:jc w:val="both"/>
              <w:rPr>
                <w:sz w:val="22"/>
                <w:szCs w:val="22"/>
              </w:rPr>
            </w:pPr>
            <w:r w:rsidRPr="00245635">
              <w:rPr>
                <w:sz w:val="22"/>
                <w:szCs w:val="22"/>
              </w:rPr>
              <w:t xml:space="preserve">El/la </w:t>
            </w:r>
            <w:r w:rsidRPr="00245635">
              <w:rPr>
                <w:i/>
                <w:sz w:val="22"/>
                <w:szCs w:val="22"/>
              </w:rPr>
              <w:t>(1)</w:t>
            </w:r>
            <w:r w:rsidRPr="00245635">
              <w:rPr>
                <w:sz w:val="22"/>
                <w:szCs w:val="22"/>
              </w:rPr>
              <w:t xml:space="preserve"> que suscribe, </w:t>
            </w:r>
            <w:r w:rsidRPr="00245635">
              <w:rPr>
                <w:sz w:val="22"/>
                <w:szCs w:val="22"/>
                <w:u w:val="single"/>
              </w:rPr>
              <w:t xml:space="preserve">   </w:t>
            </w:r>
            <w:r w:rsidRPr="00245635">
              <w:rPr>
                <w:i/>
                <w:sz w:val="22"/>
                <w:szCs w:val="22"/>
              </w:rPr>
              <w:t>(2)</w:t>
            </w:r>
            <w:r w:rsidRPr="00245635">
              <w:rPr>
                <w:sz w:val="22"/>
                <w:szCs w:val="22"/>
              </w:rPr>
              <w:t xml:space="preserve"> declara bajo juramento que los datos consignados en la presente son correctos, completos y fiel expresión de la verdad y que </w:t>
            </w:r>
            <w:r w:rsidRPr="00123AA0">
              <w:rPr>
                <w:b/>
                <w:bCs/>
                <w:strike/>
                <w:sz w:val="22"/>
                <w:szCs w:val="22"/>
              </w:rPr>
              <w:t>SI</w:t>
            </w:r>
            <w:r w:rsidRPr="00245635">
              <w:rPr>
                <w:b/>
                <w:bCs/>
                <w:sz w:val="22"/>
                <w:szCs w:val="22"/>
              </w:rPr>
              <w:t>/NO</w:t>
            </w:r>
            <w:r w:rsidRPr="00245635">
              <w:rPr>
                <w:sz w:val="22"/>
                <w:szCs w:val="22"/>
              </w:rPr>
              <w:t xml:space="preserve"> </w:t>
            </w:r>
            <w:r w:rsidRPr="00245635">
              <w:rPr>
                <w:i/>
                <w:sz w:val="22"/>
                <w:szCs w:val="22"/>
              </w:rPr>
              <w:t>(1)</w:t>
            </w:r>
            <w:r w:rsidRPr="00245635">
              <w:rPr>
                <w:sz w:val="22"/>
                <w:szCs w:val="22"/>
              </w:rPr>
              <w:t xml:space="preserve"> se encuentra incluido y/o alcanzado dentro de la "Nómina de Personas Expuestas Políticamente" aprobada por la Unidad de Información Financiera, que ha leído.</w:t>
            </w:r>
          </w:p>
          <w:p w14:paraId="5F2B71A2" w14:textId="77777777" w:rsidR="00B4438F" w:rsidRPr="00245635" w:rsidRDefault="00B4438F">
            <w:pPr>
              <w:tabs>
                <w:tab w:val="left" w:pos="3600"/>
              </w:tabs>
              <w:ind w:hanging="2"/>
              <w:jc w:val="both"/>
              <w:rPr>
                <w:sz w:val="22"/>
                <w:szCs w:val="22"/>
              </w:rPr>
            </w:pPr>
          </w:p>
          <w:p w14:paraId="20B32BE5" w14:textId="77777777" w:rsidR="00B4438F" w:rsidRPr="00245635" w:rsidRDefault="00150BDC">
            <w:pPr>
              <w:tabs>
                <w:tab w:val="left" w:pos="3600"/>
              </w:tabs>
              <w:ind w:hanging="2"/>
              <w:jc w:val="both"/>
              <w:rPr>
                <w:sz w:val="22"/>
                <w:szCs w:val="22"/>
                <w:u w:val="single"/>
              </w:rPr>
            </w:pPr>
            <w:r w:rsidRPr="00245635">
              <w:rPr>
                <w:sz w:val="22"/>
                <w:szCs w:val="22"/>
              </w:rPr>
              <w:t>En caso afirmativo indicar detalladamente el motivo:___________________________________</w:t>
            </w:r>
            <w:r w:rsidRPr="00245635">
              <w:rPr>
                <w:sz w:val="22"/>
                <w:szCs w:val="22"/>
                <w:u w:val="single"/>
              </w:rPr>
              <w:t xml:space="preserve">    </w:t>
            </w:r>
          </w:p>
          <w:p w14:paraId="14A7BF8B" w14:textId="77777777" w:rsidR="00B4438F" w:rsidRPr="00245635" w:rsidRDefault="00B4438F">
            <w:pPr>
              <w:tabs>
                <w:tab w:val="left" w:pos="3600"/>
              </w:tabs>
              <w:ind w:hanging="2"/>
              <w:jc w:val="both"/>
              <w:rPr>
                <w:sz w:val="22"/>
                <w:szCs w:val="22"/>
              </w:rPr>
            </w:pPr>
          </w:p>
          <w:p w14:paraId="026BF8B0" w14:textId="77777777" w:rsidR="00B4438F" w:rsidRPr="00245635" w:rsidRDefault="00150BDC">
            <w:pPr>
              <w:tabs>
                <w:tab w:val="left" w:pos="3600"/>
              </w:tabs>
              <w:ind w:hanging="2"/>
              <w:jc w:val="both"/>
              <w:rPr>
                <w:sz w:val="22"/>
                <w:szCs w:val="22"/>
              </w:rPr>
            </w:pPr>
            <w:r w:rsidRPr="00245635">
              <w:rPr>
                <w:sz w:val="22"/>
                <w:szCs w:val="22"/>
              </w:rPr>
              <w:t>Además, asume el compromiso de informar cualquier modificación que se produzca a este respecto, dentro de los treinta (30) días de ocurrida, mediante la presentación de una nueva declaración jurada.</w:t>
            </w:r>
          </w:p>
          <w:p w14:paraId="03302C77" w14:textId="77777777" w:rsidR="00B4438F" w:rsidRPr="00245635" w:rsidRDefault="00B4438F">
            <w:pPr>
              <w:tabs>
                <w:tab w:val="left" w:pos="3600"/>
              </w:tabs>
              <w:ind w:hanging="2"/>
              <w:jc w:val="both"/>
              <w:rPr>
                <w:sz w:val="22"/>
                <w:szCs w:val="22"/>
              </w:rPr>
            </w:pPr>
          </w:p>
          <w:p w14:paraId="6A26915F" w14:textId="656486B7" w:rsidR="00B4438F" w:rsidRPr="00245635" w:rsidRDefault="00150BDC">
            <w:pPr>
              <w:tabs>
                <w:tab w:val="left" w:pos="3600"/>
              </w:tabs>
              <w:ind w:hanging="2"/>
              <w:jc w:val="both"/>
              <w:rPr>
                <w:sz w:val="22"/>
                <w:szCs w:val="22"/>
              </w:rPr>
            </w:pPr>
            <w:r w:rsidRPr="00245635">
              <w:rPr>
                <w:sz w:val="22"/>
                <w:szCs w:val="22"/>
              </w:rPr>
              <w:t xml:space="preserve">Documento: Tipo </w:t>
            </w:r>
            <w:r w:rsidRPr="00245635">
              <w:rPr>
                <w:i/>
                <w:sz w:val="22"/>
                <w:szCs w:val="22"/>
              </w:rPr>
              <w:t>(3)</w:t>
            </w:r>
            <w:r w:rsidRPr="00245635">
              <w:rPr>
                <w:sz w:val="22"/>
                <w:szCs w:val="22"/>
              </w:rPr>
              <w:t>___________</w:t>
            </w:r>
            <w:proofErr w:type="spellStart"/>
            <w:r w:rsidRPr="00245635">
              <w:rPr>
                <w:sz w:val="22"/>
                <w:szCs w:val="22"/>
              </w:rPr>
              <w:t>Nº</w:t>
            </w:r>
            <w:proofErr w:type="spellEnd"/>
            <w:r w:rsidRPr="00245635">
              <w:rPr>
                <w:sz w:val="22"/>
                <w:szCs w:val="22"/>
              </w:rPr>
              <w:t xml:space="preserve"> _</w:t>
            </w:r>
            <w:r w:rsidR="00AD6427" w:rsidRPr="00245635">
              <w:rPr>
                <w:sz w:val="22"/>
                <w:szCs w:val="22"/>
              </w:rPr>
              <w:t>__________</w:t>
            </w:r>
          </w:p>
          <w:p w14:paraId="64A3C691" w14:textId="77777777" w:rsidR="00B4438F" w:rsidRPr="00245635" w:rsidRDefault="00B4438F">
            <w:pPr>
              <w:tabs>
                <w:tab w:val="left" w:pos="3600"/>
              </w:tabs>
              <w:ind w:hanging="2"/>
              <w:jc w:val="both"/>
              <w:rPr>
                <w:sz w:val="22"/>
                <w:szCs w:val="22"/>
              </w:rPr>
            </w:pPr>
          </w:p>
          <w:p w14:paraId="7A0591CC" w14:textId="2C5D63AF" w:rsidR="00B4438F" w:rsidRPr="00245635" w:rsidRDefault="00150BDC">
            <w:pPr>
              <w:tabs>
                <w:tab w:val="left" w:pos="3600"/>
              </w:tabs>
              <w:ind w:hanging="2"/>
              <w:jc w:val="both"/>
              <w:rPr>
                <w:sz w:val="22"/>
                <w:szCs w:val="22"/>
              </w:rPr>
            </w:pPr>
            <w:r w:rsidRPr="00245635">
              <w:rPr>
                <w:sz w:val="22"/>
                <w:szCs w:val="22"/>
              </w:rPr>
              <w:t xml:space="preserve">País y Autoridad de Emisión:_______________________________________ </w:t>
            </w:r>
          </w:p>
          <w:p w14:paraId="42B7393E" w14:textId="77777777" w:rsidR="00B4438F" w:rsidRPr="00245635" w:rsidRDefault="00B4438F">
            <w:pPr>
              <w:tabs>
                <w:tab w:val="left" w:pos="3600"/>
              </w:tabs>
              <w:ind w:hanging="2"/>
              <w:jc w:val="both"/>
              <w:rPr>
                <w:sz w:val="22"/>
                <w:szCs w:val="22"/>
              </w:rPr>
            </w:pPr>
          </w:p>
          <w:p w14:paraId="0A1BDC5D" w14:textId="001FAE57" w:rsidR="00B4438F" w:rsidRPr="00245635" w:rsidRDefault="00123AA0">
            <w:pPr>
              <w:tabs>
                <w:tab w:val="left" w:pos="3600"/>
              </w:tabs>
              <w:ind w:hanging="2"/>
              <w:jc w:val="both"/>
              <w:rPr>
                <w:sz w:val="22"/>
                <w:szCs w:val="22"/>
              </w:rPr>
            </w:pPr>
            <w:r w:rsidRPr="00245635">
              <w:rPr>
                <w:sz w:val="22"/>
                <w:szCs w:val="22"/>
              </w:rPr>
              <w:t>Carácter</w:t>
            </w:r>
            <w:r w:rsidR="00150BDC" w:rsidRPr="00245635">
              <w:rPr>
                <w:sz w:val="22"/>
                <w:szCs w:val="22"/>
              </w:rPr>
              <w:t xml:space="preserve"> invocado (</w:t>
            </w:r>
            <w:r w:rsidR="00150BDC" w:rsidRPr="00245635">
              <w:rPr>
                <w:i/>
                <w:sz w:val="22"/>
                <w:szCs w:val="22"/>
              </w:rPr>
              <w:t>4)</w:t>
            </w:r>
            <w:r w:rsidR="00150BDC" w:rsidRPr="00245635">
              <w:rPr>
                <w:sz w:val="22"/>
                <w:szCs w:val="22"/>
              </w:rPr>
              <w:t>:_</w:t>
            </w:r>
            <w:r w:rsidR="00AD6427" w:rsidRPr="00245635">
              <w:rPr>
                <w:sz w:val="22"/>
                <w:szCs w:val="22"/>
              </w:rPr>
              <w:t xml:space="preserve"> </w:t>
            </w:r>
            <w:r w:rsidR="00150BDC" w:rsidRPr="00245635">
              <w:rPr>
                <w:sz w:val="22"/>
                <w:szCs w:val="22"/>
              </w:rPr>
              <w:t>____________________________________________</w:t>
            </w:r>
          </w:p>
          <w:p w14:paraId="69E19148" w14:textId="77777777" w:rsidR="00B4438F" w:rsidRPr="00245635" w:rsidRDefault="00B4438F">
            <w:pPr>
              <w:tabs>
                <w:tab w:val="left" w:pos="3600"/>
              </w:tabs>
              <w:ind w:hanging="2"/>
              <w:jc w:val="both"/>
              <w:rPr>
                <w:sz w:val="22"/>
                <w:szCs w:val="22"/>
              </w:rPr>
            </w:pPr>
          </w:p>
          <w:p w14:paraId="0D8F6B86" w14:textId="7CFFE029" w:rsidR="00B4438F" w:rsidRPr="00245635" w:rsidRDefault="00150BDC">
            <w:pPr>
              <w:tabs>
                <w:tab w:val="left" w:pos="3600"/>
              </w:tabs>
              <w:ind w:hanging="2"/>
              <w:jc w:val="both"/>
              <w:rPr>
                <w:sz w:val="22"/>
                <w:szCs w:val="22"/>
                <w:u w:val="single"/>
              </w:rPr>
            </w:pPr>
            <w:r w:rsidRPr="00245635">
              <w:rPr>
                <w:sz w:val="22"/>
                <w:szCs w:val="22"/>
              </w:rPr>
              <w:t>CUIT/CUIL/CDI</w:t>
            </w:r>
            <w:r w:rsidRPr="00245635">
              <w:rPr>
                <w:i/>
                <w:sz w:val="22"/>
                <w:szCs w:val="22"/>
              </w:rPr>
              <w:t>(1)</w:t>
            </w:r>
            <w:r w:rsidRPr="00245635">
              <w:rPr>
                <w:sz w:val="22"/>
                <w:szCs w:val="22"/>
              </w:rPr>
              <w:t xml:space="preserve"> </w:t>
            </w:r>
            <w:proofErr w:type="spellStart"/>
            <w:r w:rsidRPr="00245635">
              <w:rPr>
                <w:sz w:val="22"/>
                <w:szCs w:val="22"/>
              </w:rPr>
              <w:t>Nº</w:t>
            </w:r>
            <w:proofErr w:type="spellEnd"/>
            <w:r w:rsidRPr="00245635">
              <w:rPr>
                <w:sz w:val="22"/>
                <w:szCs w:val="22"/>
              </w:rPr>
              <w:t>: _______________________________________</w:t>
            </w:r>
          </w:p>
          <w:p w14:paraId="521CAA87" w14:textId="77777777" w:rsidR="00B4438F" w:rsidRPr="00245635" w:rsidRDefault="00B4438F">
            <w:pPr>
              <w:tabs>
                <w:tab w:val="left" w:pos="3600"/>
              </w:tabs>
              <w:ind w:hanging="2"/>
              <w:jc w:val="both"/>
              <w:rPr>
                <w:sz w:val="22"/>
                <w:szCs w:val="22"/>
              </w:rPr>
            </w:pPr>
          </w:p>
          <w:p w14:paraId="30C6D562" w14:textId="77777777" w:rsidR="00B4438F" w:rsidRPr="00245635" w:rsidRDefault="00B4438F">
            <w:pPr>
              <w:tabs>
                <w:tab w:val="left" w:pos="3600"/>
              </w:tabs>
              <w:ind w:hanging="2"/>
              <w:jc w:val="both"/>
              <w:rPr>
                <w:sz w:val="22"/>
                <w:szCs w:val="22"/>
              </w:rPr>
            </w:pPr>
          </w:p>
          <w:p w14:paraId="56F4F05C" w14:textId="77777777" w:rsidR="00B4438F" w:rsidRPr="00245635" w:rsidRDefault="00B4438F">
            <w:pPr>
              <w:tabs>
                <w:tab w:val="left" w:pos="3600"/>
              </w:tabs>
              <w:ind w:hanging="2"/>
              <w:jc w:val="both"/>
              <w:rPr>
                <w:sz w:val="22"/>
                <w:szCs w:val="22"/>
              </w:rPr>
            </w:pPr>
          </w:p>
          <w:p w14:paraId="0DB5D882" w14:textId="77777777" w:rsidR="00B4438F" w:rsidRPr="00245635" w:rsidRDefault="00150BDC">
            <w:pPr>
              <w:tabs>
                <w:tab w:val="left" w:pos="3600"/>
              </w:tabs>
              <w:ind w:hanging="2"/>
              <w:jc w:val="both"/>
              <w:rPr>
                <w:sz w:val="22"/>
                <w:szCs w:val="22"/>
              </w:rPr>
            </w:pPr>
            <w:r w:rsidRPr="00245635">
              <w:rPr>
                <w:sz w:val="22"/>
                <w:szCs w:val="22"/>
              </w:rPr>
              <w:t>Lugar y fecha: ________________________________ Firma:_______________________</w:t>
            </w:r>
          </w:p>
          <w:p w14:paraId="143FB9F6" w14:textId="77777777" w:rsidR="00B4438F" w:rsidRPr="00245635" w:rsidRDefault="00B4438F">
            <w:pPr>
              <w:ind w:hanging="2"/>
              <w:jc w:val="both"/>
            </w:pPr>
          </w:p>
          <w:p w14:paraId="6BCDD7D3" w14:textId="77777777" w:rsidR="00B4438F" w:rsidRPr="00245635" w:rsidRDefault="00B4438F">
            <w:pPr>
              <w:ind w:hanging="2"/>
              <w:jc w:val="both"/>
            </w:pPr>
          </w:p>
          <w:p w14:paraId="52DDA21A" w14:textId="77777777" w:rsidR="00B4438F" w:rsidRPr="00245635" w:rsidRDefault="00150BDC">
            <w:pPr>
              <w:ind w:hanging="2"/>
              <w:jc w:val="both"/>
              <w:rPr>
                <w:sz w:val="18"/>
                <w:szCs w:val="18"/>
              </w:rPr>
            </w:pPr>
            <w:r w:rsidRPr="00245635">
              <w:rPr>
                <w:i/>
                <w:sz w:val="18"/>
                <w:szCs w:val="18"/>
              </w:rPr>
              <w:t xml:space="preserve"> (1) Tachar lo que no corresponda. </w:t>
            </w:r>
          </w:p>
          <w:p w14:paraId="1BA0A161" w14:textId="77777777" w:rsidR="00B4438F" w:rsidRPr="00245635" w:rsidRDefault="00150BDC">
            <w:pPr>
              <w:ind w:hanging="2"/>
              <w:jc w:val="both"/>
              <w:rPr>
                <w:sz w:val="18"/>
                <w:szCs w:val="18"/>
              </w:rPr>
            </w:pPr>
            <w:r w:rsidRPr="00245635">
              <w:rPr>
                <w:i/>
                <w:sz w:val="18"/>
                <w:szCs w:val="18"/>
              </w:rPr>
              <w:t xml:space="preserve">(2) Integrar con el nombre y apellido del cliente, </w:t>
            </w:r>
            <w:proofErr w:type="spellStart"/>
            <w:r w:rsidRPr="00245635">
              <w:rPr>
                <w:i/>
                <w:sz w:val="18"/>
                <w:szCs w:val="18"/>
              </w:rPr>
              <w:t>aún</w:t>
            </w:r>
            <w:proofErr w:type="spellEnd"/>
            <w:r w:rsidRPr="00245635">
              <w:rPr>
                <w:i/>
                <w:sz w:val="18"/>
                <w:szCs w:val="18"/>
              </w:rPr>
              <w:t xml:space="preserve"> cuando en su representación firme un apoderado. </w:t>
            </w:r>
          </w:p>
          <w:p w14:paraId="7C5BC939" w14:textId="77777777" w:rsidR="00B4438F" w:rsidRPr="00245635" w:rsidRDefault="00150BDC">
            <w:pPr>
              <w:ind w:hanging="2"/>
              <w:rPr>
                <w:sz w:val="18"/>
                <w:szCs w:val="18"/>
              </w:rPr>
            </w:pPr>
            <w:r w:rsidRPr="00245635">
              <w:rPr>
                <w:i/>
                <w:sz w:val="18"/>
                <w:szCs w:val="18"/>
              </w:rPr>
              <w:t>(3) Documentos válidos para acreditar la identidad: Documento Nacional de Identidad, Cédula de Identidad otorgada por autoridad competente de los respectivos países limítrofes o el Pasaporte.</w:t>
            </w:r>
          </w:p>
          <w:p w14:paraId="68437861" w14:textId="77777777" w:rsidR="00B4438F" w:rsidRPr="00245635" w:rsidRDefault="00150BDC">
            <w:pPr>
              <w:ind w:hanging="2"/>
              <w:jc w:val="both"/>
              <w:rPr>
                <w:sz w:val="18"/>
                <w:szCs w:val="18"/>
              </w:rPr>
            </w:pPr>
            <w:r w:rsidRPr="00245635">
              <w:rPr>
                <w:i/>
                <w:sz w:val="18"/>
                <w:szCs w:val="18"/>
              </w:rPr>
              <w:t>(4) Indicar titular, representante legal, apoderado. Cuando se trate de apoderado, el poder otorgado debe ser amplio y general y estar vigente a la fecha en que se suscriba la presente declaración.</w:t>
            </w:r>
          </w:p>
          <w:p w14:paraId="7F6E17FF" w14:textId="77777777" w:rsidR="00B4438F" w:rsidRPr="00245635" w:rsidRDefault="00B4438F">
            <w:pPr>
              <w:tabs>
                <w:tab w:val="left" w:pos="3600"/>
              </w:tabs>
              <w:ind w:hanging="2"/>
              <w:jc w:val="both"/>
            </w:pPr>
          </w:p>
        </w:tc>
      </w:tr>
    </w:tbl>
    <w:p w14:paraId="13A41D60" w14:textId="77777777" w:rsidR="00B4438F" w:rsidRPr="00245635" w:rsidRDefault="00B4438F">
      <w:pPr>
        <w:shd w:val="clear" w:color="auto" w:fill="FFFFFF"/>
        <w:ind w:hanging="2"/>
        <w:jc w:val="both"/>
        <w:rPr>
          <w:color w:val="333333"/>
          <w:sz w:val="18"/>
          <w:szCs w:val="18"/>
        </w:rPr>
      </w:pPr>
    </w:p>
    <w:p w14:paraId="1A07B143" w14:textId="77777777" w:rsidR="00B4438F" w:rsidRPr="00245635" w:rsidRDefault="00B4438F">
      <w:pPr>
        <w:shd w:val="clear" w:color="auto" w:fill="FFFFFF"/>
        <w:ind w:hanging="2"/>
        <w:jc w:val="both"/>
        <w:rPr>
          <w:color w:val="333333"/>
          <w:sz w:val="18"/>
          <w:szCs w:val="18"/>
        </w:rPr>
      </w:pPr>
    </w:p>
    <w:p w14:paraId="34281276" w14:textId="77777777" w:rsidR="00B4438F" w:rsidRPr="00245635" w:rsidRDefault="00B4438F">
      <w:pPr>
        <w:shd w:val="clear" w:color="auto" w:fill="FFFFFF"/>
        <w:ind w:hanging="2"/>
        <w:jc w:val="both"/>
        <w:rPr>
          <w:color w:val="333333"/>
          <w:sz w:val="18"/>
          <w:szCs w:val="18"/>
        </w:rPr>
      </w:pPr>
    </w:p>
    <w:p w14:paraId="0058F869" w14:textId="77777777" w:rsidR="00B4438F" w:rsidRPr="00245635" w:rsidRDefault="00B4438F">
      <w:pPr>
        <w:shd w:val="clear" w:color="auto" w:fill="FFFFFF"/>
        <w:ind w:hanging="2"/>
        <w:jc w:val="both"/>
        <w:rPr>
          <w:color w:val="333333"/>
          <w:sz w:val="18"/>
          <w:szCs w:val="18"/>
        </w:rPr>
      </w:pPr>
    </w:p>
    <w:p w14:paraId="703E88D1" w14:textId="77777777" w:rsidR="00B4438F" w:rsidRPr="00245635" w:rsidRDefault="00B4438F">
      <w:pPr>
        <w:shd w:val="clear" w:color="auto" w:fill="FFFFFF"/>
        <w:ind w:hanging="2"/>
        <w:jc w:val="both"/>
        <w:rPr>
          <w:color w:val="333333"/>
          <w:sz w:val="18"/>
          <w:szCs w:val="18"/>
        </w:rPr>
      </w:pPr>
    </w:p>
    <w:p w14:paraId="2A13AE5E" w14:textId="77777777" w:rsidR="00B4438F" w:rsidRPr="00245635" w:rsidRDefault="00B4438F">
      <w:pPr>
        <w:shd w:val="clear" w:color="auto" w:fill="FFFFFF"/>
        <w:ind w:hanging="2"/>
        <w:jc w:val="both"/>
        <w:rPr>
          <w:color w:val="333333"/>
          <w:sz w:val="18"/>
          <w:szCs w:val="18"/>
        </w:rPr>
      </w:pPr>
    </w:p>
    <w:p w14:paraId="5015185A" w14:textId="77777777" w:rsidR="00B4438F" w:rsidRPr="00245635" w:rsidRDefault="00B4438F">
      <w:pPr>
        <w:shd w:val="clear" w:color="auto" w:fill="FFFFFF"/>
        <w:ind w:hanging="2"/>
        <w:jc w:val="both"/>
        <w:rPr>
          <w:color w:val="333333"/>
          <w:sz w:val="18"/>
          <w:szCs w:val="18"/>
        </w:rPr>
      </w:pPr>
    </w:p>
    <w:p w14:paraId="5454041E" w14:textId="77777777" w:rsidR="00B4438F" w:rsidRPr="00245635" w:rsidRDefault="00B4438F">
      <w:pPr>
        <w:shd w:val="clear" w:color="auto" w:fill="FFFFFF"/>
        <w:ind w:hanging="2"/>
        <w:jc w:val="both"/>
        <w:rPr>
          <w:color w:val="333333"/>
          <w:sz w:val="18"/>
          <w:szCs w:val="18"/>
        </w:rPr>
      </w:pPr>
    </w:p>
    <w:p w14:paraId="362EE16B" w14:textId="77777777" w:rsidR="00B4438F" w:rsidRPr="00245635" w:rsidRDefault="00B4438F">
      <w:pPr>
        <w:shd w:val="clear" w:color="auto" w:fill="FFFFFF"/>
        <w:ind w:hanging="2"/>
        <w:jc w:val="both"/>
        <w:rPr>
          <w:color w:val="333333"/>
          <w:sz w:val="18"/>
          <w:szCs w:val="18"/>
        </w:rPr>
      </w:pPr>
    </w:p>
    <w:p w14:paraId="3F8A9CA3" w14:textId="77777777" w:rsidR="00B4438F" w:rsidRPr="00245635" w:rsidRDefault="00B4438F">
      <w:pPr>
        <w:shd w:val="clear" w:color="auto" w:fill="FFFFFF"/>
        <w:ind w:hanging="2"/>
        <w:jc w:val="both"/>
        <w:rPr>
          <w:color w:val="333333"/>
          <w:sz w:val="18"/>
          <w:szCs w:val="18"/>
        </w:rPr>
      </w:pPr>
    </w:p>
    <w:p w14:paraId="43A80017" w14:textId="77777777" w:rsidR="00B4438F" w:rsidRPr="00245635" w:rsidRDefault="00B4438F">
      <w:pPr>
        <w:shd w:val="clear" w:color="auto" w:fill="FFFFFF"/>
        <w:ind w:hanging="2"/>
        <w:jc w:val="both"/>
        <w:rPr>
          <w:color w:val="333333"/>
          <w:sz w:val="18"/>
          <w:szCs w:val="18"/>
        </w:rPr>
      </w:pPr>
    </w:p>
    <w:p w14:paraId="1F185B42" w14:textId="77777777" w:rsidR="00B4438F" w:rsidRPr="00245635" w:rsidRDefault="00B4438F">
      <w:pPr>
        <w:shd w:val="clear" w:color="auto" w:fill="FFFFFF"/>
        <w:ind w:hanging="2"/>
        <w:jc w:val="both"/>
        <w:rPr>
          <w:color w:val="333333"/>
          <w:sz w:val="18"/>
          <w:szCs w:val="18"/>
        </w:rPr>
      </w:pPr>
    </w:p>
    <w:p w14:paraId="0471B1D8" w14:textId="77777777" w:rsidR="00B4438F" w:rsidRPr="00245635" w:rsidRDefault="00B4438F">
      <w:pPr>
        <w:shd w:val="clear" w:color="auto" w:fill="FFFFFF"/>
        <w:ind w:hanging="2"/>
        <w:jc w:val="both"/>
        <w:rPr>
          <w:color w:val="333333"/>
          <w:sz w:val="18"/>
          <w:szCs w:val="18"/>
        </w:rPr>
      </w:pPr>
    </w:p>
    <w:p w14:paraId="18C06E28" w14:textId="77777777" w:rsidR="00B4438F" w:rsidRPr="00245635" w:rsidRDefault="00B4438F">
      <w:pPr>
        <w:shd w:val="clear" w:color="auto" w:fill="FFFFFF"/>
        <w:ind w:hanging="2"/>
        <w:jc w:val="both"/>
        <w:rPr>
          <w:color w:val="333333"/>
          <w:sz w:val="18"/>
          <w:szCs w:val="18"/>
        </w:rPr>
      </w:pPr>
    </w:p>
    <w:p w14:paraId="294EC156" w14:textId="77777777" w:rsidR="00B4438F" w:rsidRPr="00245635" w:rsidRDefault="00B4438F">
      <w:pPr>
        <w:shd w:val="clear" w:color="auto" w:fill="FFFFFF"/>
        <w:ind w:hanging="2"/>
        <w:jc w:val="both"/>
        <w:rPr>
          <w:color w:val="333333"/>
          <w:sz w:val="18"/>
          <w:szCs w:val="18"/>
        </w:rPr>
      </w:pPr>
    </w:p>
    <w:p w14:paraId="4D5BBAB0" w14:textId="77777777" w:rsidR="00B4438F" w:rsidRPr="00245635" w:rsidRDefault="00B4438F">
      <w:pPr>
        <w:shd w:val="clear" w:color="auto" w:fill="FFFFFF"/>
        <w:ind w:hanging="2"/>
        <w:jc w:val="both"/>
        <w:rPr>
          <w:color w:val="333333"/>
          <w:sz w:val="18"/>
          <w:szCs w:val="18"/>
        </w:rPr>
      </w:pPr>
    </w:p>
    <w:p w14:paraId="5315BF7D" w14:textId="77777777" w:rsidR="00B4438F" w:rsidRPr="00245635" w:rsidRDefault="00B4438F">
      <w:pPr>
        <w:shd w:val="clear" w:color="auto" w:fill="FFFFFF"/>
        <w:ind w:hanging="2"/>
        <w:jc w:val="both"/>
        <w:rPr>
          <w:color w:val="333333"/>
          <w:sz w:val="18"/>
          <w:szCs w:val="18"/>
        </w:rPr>
      </w:pPr>
    </w:p>
    <w:p w14:paraId="045FF82E" w14:textId="77777777" w:rsidR="00B4438F" w:rsidRPr="00245635" w:rsidRDefault="00B4438F">
      <w:pPr>
        <w:shd w:val="clear" w:color="auto" w:fill="FFFFFF"/>
        <w:ind w:hanging="2"/>
        <w:jc w:val="both"/>
        <w:rPr>
          <w:sz w:val="18"/>
          <w:szCs w:val="18"/>
        </w:rPr>
      </w:pPr>
    </w:p>
    <w:p w14:paraId="70C0A10C" w14:textId="77777777" w:rsidR="00B4438F" w:rsidRPr="00245635" w:rsidRDefault="00B4438F">
      <w:pPr>
        <w:shd w:val="clear" w:color="auto" w:fill="FFFFFF"/>
        <w:ind w:hanging="2"/>
        <w:jc w:val="both"/>
        <w:rPr>
          <w:sz w:val="18"/>
          <w:szCs w:val="18"/>
        </w:rPr>
      </w:pPr>
    </w:p>
    <w:p w14:paraId="28EF4D3C" w14:textId="77777777" w:rsidR="00B4438F" w:rsidRDefault="00B4438F">
      <w:pPr>
        <w:shd w:val="clear" w:color="auto" w:fill="FFFFFF"/>
        <w:ind w:hanging="2"/>
        <w:jc w:val="both"/>
        <w:rPr>
          <w:sz w:val="18"/>
          <w:szCs w:val="18"/>
        </w:rPr>
      </w:pPr>
    </w:p>
    <w:p w14:paraId="4E8EAE1A" w14:textId="77777777" w:rsidR="00CB344E" w:rsidRDefault="00CB344E">
      <w:pPr>
        <w:shd w:val="clear" w:color="auto" w:fill="FFFFFF"/>
        <w:ind w:hanging="2"/>
        <w:jc w:val="both"/>
        <w:rPr>
          <w:sz w:val="18"/>
          <w:szCs w:val="18"/>
        </w:rPr>
      </w:pPr>
    </w:p>
    <w:p w14:paraId="44DE0DDA" w14:textId="77777777" w:rsidR="00CB344E" w:rsidRDefault="00CB344E">
      <w:pPr>
        <w:shd w:val="clear" w:color="auto" w:fill="FFFFFF"/>
        <w:ind w:hanging="2"/>
        <w:jc w:val="both"/>
        <w:rPr>
          <w:sz w:val="18"/>
          <w:szCs w:val="18"/>
        </w:rPr>
      </w:pPr>
    </w:p>
    <w:p w14:paraId="72CABF7B" w14:textId="77777777" w:rsidR="00CB344E" w:rsidRPr="00245635" w:rsidRDefault="00CB344E">
      <w:pPr>
        <w:shd w:val="clear" w:color="auto" w:fill="FFFFFF"/>
        <w:ind w:hanging="2"/>
        <w:jc w:val="both"/>
        <w:rPr>
          <w:sz w:val="18"/>
          <w:szCs w:val="18"/>
        </w:rPr>
      </w:pPr>
    </w:p>
    <w:p w14:paraId="179D8580" w14:textId="77777777" w:rsidR="00B4438F" w:rsidRPr="00245635" w:rsidRDefault="00B4438F" w:rsidP="00AD6427">
      <w:pPr>
        <w:shd w:val="clear" w:color="auto" w:fill="FFFFFF"/>
        <w:jc w:val="both"/>
        <w:rPr>
          <w:sz w:val="18"/>
          <w:szCs w:val="18"/>
        </w:rPr>
      </w:pPr>
    </w:p>
    <w:p w14:paraId="324A44BF" w14:textId="62DF7917" w:rsidR="008A4FF6" w:rsidRPr="00FB2063" w:rsidRDefault="008A4FF6" w:rsidP="008A4FF6">
      <w:pPr>
        <w:tabs>
          <w:tab w:val="left" w:pos="3600"/>
        </w:tabs>
        <w:spacing w:after="200"/>
        <w:contextualSpacing/>
        <w:rPr>
          <w:b/>
          <w:bCs/>
          <w:sz w:val="16"/>
          <w:szCs w:val="16"/>
          <w:u w:val="single"/>
        </w:rPr>
      </w:pPr>
      <w:r w:rsidRPr="00FB2063">
        <w:rPr>
          <w:b/>
          <w:bCs/>
          <w:sz w:val="16"/>
          <w:szCs w:val="16"/>
          <w:u w:val="single"/>
        </w:rPr>
        <w:t xml:space="preserve">RESOLUCIÓN UIF </w:t>
      </w:r>
      <w:proofErr w:type="spellStart"/>
      <w:r w:rsidRPr="00FB2063">
        <w:rPr>
          <w:b/>
          <w:bCs/>
          <w:sz w:val="16"/>
          <w:szCs w:val="16"/>
          <w:u w:val="single"/>
        </w:rPr>
        <w:t>Nº</w:t>
      </w:r>
      <w:proofErr w:type="spellEnd"/>
      <w:r w:rsidRPr="00FB2063">
        <w:rPr>
          <w:b/>
          <w:bCs/>
          <w:sz w:val="16"/>
          <w:szCs w:val="16"/>
          <w:u w:val="single"/>
        </w:rPr>
        <w:t xml:space="preserve"> 35/2023</w:t>
      </w:r>
      <w:r w:rsidR="005058DC">
        <w:rPr>
          <w:b/>
          <w:bCs/>
          <w:sz w:val="16"/>
          <w:szCs w:val="16"/>
          <w:u w:val="single"/>
        </w:rPr>
        <w:t xml:space="preserve"> y mod.</w:t>
      </w:r>
      <w:r w:rsidRPr="00FB2063">
        <w:rPr>
          <w:b/>
          <w:bCs/>
          <w:sz w:val="16"/>
          <w:szCs w:val="16"/>
          <w:u w:val="single"/>
        </w:rPr>
        <w:t xml:space="preserve"> Son Personas Expuestas Políticamente las siguientes:</w:t>
      </w:r>
    </w:p>
    <w:p w14:paraId="663C28BA" w14:textId="77777777" w:rsidR="008A4FF6" w:rsidRPr="00A45593" w:rsidRDefault="008A4FF6" w:rsidP="008A4FF6">
      <w:pPr>
        <w:shd w:val="clear" w:color="auto" w:fill="FFFFFF"/>
        <w:ind w:hanging="2"/>
        <w:rPr>
          <w:sz w:val="18"/>
          <w:szCs w:val="18"/>
          <w:u w:val="single"/>
        </w:rPr>
      </w:pPr>
    </w:p>
    <w:p w14:paraId="2AC05DFD" w14:textId="6076A6B3" w:rsidR="005058DC" w:rsidRDefault="005058DC" w:rsidP="005058DC">
      <w:pPr>
        <w:pStyle w:val="Prrafodelista"/>
        <w:tabs>
          <w:tab w:val="left" w:pos="3600"/>
        </w:tabs>
        <w:ind w:left="0" w:hanging="2"/>
        <w:rPr>
          <w:rFonts w:ascii="Times New Roman" w:hAnsi="Times New Roman"/>
          <w:noProof w:val="0"/>
          <w:sz w:val="16"/>
          <w:szCs w:val="16"/>
        </w:rPr>
      </w:pPr>
      <w:r w:rsidRPr="005058DC">
        <w:rPr>
          <w:rFonts w:ascii="Times New Roman" w:hAnsi="Times New Roman" w:hint="cs"/>
          <w:noProof w:val="0"/>
          <w:sz w:val="16"/>
          <w:szCs w:val="16"/>
        </w:rPr>
        <w:t>ARTÍCULO 1º.- PERSONAS EXPUESTAS POLÍTICAMENTE EXTRANJERAS.</w:t>
      </w:r>
      <w:r w:rsidRPr="005058DC">
        <w:rPr>
          <w:rFonts w:ascii="Times New Roman" w:hAnsi="Times New Roman" w:hint="cs"/>
          <w:noProof w:val="0"/>
          <w:sz w:val="16"/>
          <w:szCs w:val="16"/>
        </w:rPr>
        <w:br/>
        <w:t>Son consideradas Personas Expuestas Políticamente Extranjeras los funcionarios públicos pertenecientes a países extranjeros que se desempeñen o se hayan desempeñado en alguna de las siguientes funciones:</w:t>
      </w:r>
      <w:r w:rsidRPr="005058DC">
        <w:rPr>
          <w:rFonts w:ascii="Times New Roman" w:hAnsi="Times New Roman" w:hint="cs"/>
          <w:noProof w:val="0"/>
          <w:sz w:val="16"/>
          <w:szCs w:val="16"/>
        </w:rPr>
        <w:br/>
        <w:t>a) Jefe de Estado, Jefe de Gobierno, Gobernador, Intendente, Ministro, Secretario de Estado u otro cargo gubernamental equivalente.</w:t>
      </w:r>
      <w:r w:rsidRPr="005058DC">
        <w:rPr>
          <w:rFonts w:ascii="Times New Roman" w:hAnsi="Times New Roman" w:hint="cs"/>
          <w:noProof w:val="0"/>
          <w:sz w:val="16"/>
          <w:szCs w:val="16"/>
        </w:rPr>
        <w:br/>
        <w:t>b) Miembro del Parlamento, Poder Legislativo o de otro órgano de naturaleza equivalente.</w:t>
      </w:r>
      <w:r w:rsidRPr="005058DC">
        <w:rPr>
          <w:rFonts w:ascii="Times New Roman" w:hAnsi="Times New Roman" w:hint="cs"/>
          <w:noProof w:val="0"/>
          <w:sz w:val="16"/>
          <w:szCs w:val="16"/>
        </w:rPr>
        <w:br/>
        <w:t>c) Juez o Magistrado de Tribunales Superiores u otra alta instancia judicial o administrativa, en el ámbito del Poder Judicial.</w:t>
      </w:r>
      <w:r w:rsidRPr="005058DC">
        <w:rPr>
          <w:rFonts w:ascii="Times New Roman" w:hAnsi="Times New Roman" w:hint="cs"/>
          <w:noProof w:val="0"/>
          <w:sz w:val="16"/>
          <w:szCs w:val="16"/>
        </w:rPr>
        <w:br/>
        <w:t>d) Embajador o cónsul de un país u organismo internacional.</w:t>
      </w:r>
      <w:r w:rsidRPr="005058DC">
        <w:rPr>
          <w:rFonts w:ascii="Times New Roman" w:hAnsi="Times New Roman" w:hint="cs"/>
          <w:noProof w:val="0"/>
          <w:sz w:val="16"/>
          <w:szCs w:val="16"/>
        </w:rPr>
        <w:br/>
        <w:t>e) Autoridad, apoderado, integrante del órgano de administración o control dentro de un partido político extranjero.</w:t>
      </w:r>
      <w:r w:rsidRPr="005058DC">
        <w:rPr>
          <w:rFonts w:ascii="Times New Roman" w:hAnsi="Times New Roman" w:hint="cs"/>
          <w:noProof w:val="0"/>
          <w:sz w:val="16"/>
          <w:szCs w:val="16"/>
        </w:rPr>
        <w:br/>
        <w:t>f) Oficial de alto rango de las Fuerzas Armadas (a partir de coronel o grado equivalente en la fuerza y/o país de que se trate) o de las fuerzas de seguridad pública (a partir de comisario o rango equivalente según la fuerza y/o país de que se trate).</w:t>
      </w:r>
      <w:r w:rsidRPr="005058DC">
        <w:rPr>
          <w:rFonts w:ascii="Times New Roman" w:hAnsi="Times New Roman" w:hint="cs"/>
          <w:noProof w:val="0"/>
          <w:sz w:val="16"/>
          <w:szCs w:val="16"/>
        </w:rPr>
        <w:br/>
        <w:t>g) Miembro de los órganos de dirección y control de empresas de propiedad estatal.</w:t>
      </w:r>
      <w:r w:rsidRPr="005058DC">
        <w:rPr>
          <w:rFonts w:ascii="Times New Roman" w:hAnsi="Times New Roman" w:hint="cs"/>
          <w:noProof w:val="0"/>
          <w:sz w:val="16"/>
          <w:szCs w:val="16"/>
        </w:rPr>
        <w:br/>
        <w:t>h) Miembro de los órganos de dirección o control de empresas de propiedad privada o mixta cuando el Estado posea una participación igual o superior al VEINTE POR CIENTO (20%) del capital o del derecho a voto, o que ejerza de forma directa o indirecta el control de dicha entidad.</w:t>
      </w:r>
      <w:r w:rsidRPr="005058DC">
        <w:rPr>
          <w:rFonts w:ascii="Times New Roman" w:hAnsi="Times New Roman" w:hint="cs"/>
          <w:noProof w:val="0"/>
          <w:sz w:val="16"/>
          <w:szCs w:val="16"/>
        </w:rPr>
        <w:br/>
        <w:t>i) Presidente, vicepresidente, director, gobernador, consejero, síndico o autoridad equivalente de bancos centrales y otros organismos de regulación y/o supervisión del sector financiero.</w:t>
      </w:r>
      <w:r w:rsidRPr="005058DC">
        <w:rPr>
          <w:rFonts w:ascii="Times New Roman" w:hAnsi="Times New Roman" w:hint="cs"/>
          <w:noProof w:val="0"/>
          <w:sz w:val="16"/>
          <w:szCs w:val="16"/>
        </w:rPr>
        <w:br/>
        <w:t>j) Representantes consulares, miembros de la alta gerencia, como son los directores y miembros de la junta, o cargos equivalentes, apoderados y representantes legales de una organización internacional, con facultades de decisión, administración o disposición.</w:t>
      </w:r>
      <w:r w:rsidRPr="005058DC">
        <w:rPr>
          <w:rFonts w:ascii="Times New Roman" w:hAnsi="Times New Roman" w:hint="cs"/>
          <w:noProof w:val="0"/>
          <w:sz w:val="16"/>
          <w:szCs w:val="16"/>
        </w:rPr>
        <w:br/>
      </w:r>
    </w:p>
    <w:p w14:paraId="41A866CB" w14:textId="0F2E81C9" w:rsidR="008A4FF6" w:rsidRPr="005058DC" w:rsidRDefault="005058DC" w:rsidP="005058DC">
      <w:pPr>
        <w:pStyle w:val="Prrafodelista"/>
        <w:tabs>
          <w:tab w:val="left" w:pos="3600"/>
        </w:tabs>
        <w:ind w:left="0" w:hanging="2"/>
        <w:rPr>
          <w:rFonts w:ascii="Times New Roman" w:hAnsi="Times New Roman"/>
          <w:noProof w:val="0"/>
          <w:sz w:val="16"/>
          <w:szCs w:val="16"/>
        </w:rPr>
      </w:pPr>
      <w:r w:rsidRPr="005058DC">
        <w:rPr>
          <w:rFonts w:ascii="Times New Roman" w:hAnsi="Times New Roman" w:hint="cs"/>
          <w:noProof w:val="0"/>
          <w:sz w:val="16"/>
          <w:szCs w:val="16"/>
        </w:rPr>
        <w:t>ARTÍCULO 2º.- PERSONAS EXPUESTAS POLÍTICAMENTE NACIONALES, PROVINCIALES, MUNICIPALES O DE LA CIUDAD AUTÓNOMA DE BUENOS AIRES.</w:t>
      </w:r>
      <w:r w:rsidRPr="005058DC">
        <w:rPr>
          <w:rFonts w:ascii="Times New Roman" w:hAnsi="Times New Roman" w:hint="cs"/>
          <w:noProof w:val="0"/>
          <w:sz w:val="16"/>
          <w:szCs w:val="16"/>
        </w:rPr>
        <w:br/>
        <w:t>Son consideradas Personas Expuestas Políticamente nacionales, provinciales, municipales o de la Ciudad Autónoma de Buenos Aires, los funcionarios públicos de dichas jurisdicciones que se desempeñen o se hayan desempeñado en alguno de los siguientes cargos:</w:t>
      </w:r>
      <w:r w:rsidRPr="005058DC">
        <w:rPr>
          <w:rFonts w:ascii="Times New Roman" w:hAnsi="Times New Roman" w:hint="cs"/>
          <w:noProof w:val="0"/>
          <w:sz w:val="16"/>
          <w:szCs w:val="16"/>
        </w:rPr>
        <w:br/>
        <w:t>a) Presidente o Vicepresidente de la Nación.</w:t>
      </w:r>
      <w:r w:rsidRPr="005058DC">
        <w:rPr>
          <w:rFonts w:ascii="Times New Roman" w:hAnsi="Times New Roman" w:hint="cs"/>
          <w:noProof w:val="0"/>
          <w:sz w:val="16"/>
          <w:szCs w:val="16"/>
        </w:rPr>
        <w:br/>
        <w:t>b) Legislador nacional, provincial, municipal o de la Ciudad Autónoma de Buenos Aires.</w:t>
      </w:r>
      <w:r w:rsidRPr="005058DC">
        <w:rPr>
          <w:rFonts w:ascii="Times New Roman" w:hAnsi="Times New Roman" w:hint="cs"/>
          <w:noProof w:val="0"/>
          <w:sz w:val="16"/>
          <w:szCs w:val="16"/>
        </w:rPr>
        <w:br/>
        <w:t>c) Gobernador, Vicegobernador, Intendente, Vice-intendente, Jefe de Gobierno o Vicejefe de Gobierno.</w:t>
      </w:r>
      <w:r w:rsidRPr="005058DC">
        <w:rPr>
          <w:rFonts w:ascii="Times New Roman" w:hAnsi="Times New Roman" w:hint="cs"/>
          <w:noProof w:val="0"/>
          <w:sz w:val="16"/>
          <w:szCs w:val="16"/>
        </w:rPr>
        <w:br/>
        <w:t>d) Jefe de Gabinete de Ministros, Ministro o Secretario del Poder Ejecutivo de la Nación, o funcionario con rango equivalente dentro de la Administración Pública Nacional centralizada o descentralizada, su equivalente en las provincias o en la Ciudad Autónoma de Buenos Aires.</w:t>
      </w:r>
      <w:r w:rsidRPr="005058DC">
        <w:rPr>
          <w:rFonts w:ascii="Times New Roman" w:hAnsi="Times New Roman" w:hint="cs"/>
          <w:noProof w:val="0"/>
          <w:sz w:val="16"/>
          <w:szCs w:val="16"/>
        </w:rPr>
        <w:br/>
        <w:t>e) Miembros del Poder Judicial de la Nación o del Ministerio Público de la Nación, con cargo no inferior a Juez o Fiscal de primera instancia, su equivalente en las provincias o en la Ciudad Autónoma de Buenos Aires.</w:t>
      </w:r>
      <w:r w:rsidRPr="005058DC">
        <w:rPr>
          <w:rFonts w:ascii="Times New Roman" w:hAnsi="Times New Roman" w:hint="cs"/>
          <w:noProof w:val="0"/>
          <w:sz w:val="16"/>
          <w:szCs w:val="16"/>
        </w:rPr>
        <w:br/>
        <w:t>f) Defensor del Pueblo de la Nación, su equivalente en las provincias o en la Ciudad Autónoma de Buenos Aires y los adjuntos del Defensor del Pueblo.</w:t>
      </w:r>
      <w:r w:rsidRPr="005058DC">
        <w:rPr>
          <w:rFonts w:ascii="Times New Roman" w:hAnsi="Times New Roman" w:hint="cs"/>
          <w:noProof w:val="0"/>
          <w:sz w:val="16"/>
          <w:szCs w:val="16"/>
        </w:rPr>
        <w:br/>
        <w:t>g) Interventor federal, o colaboradores del mismo con categoría no inferior a Secretario o su equivalente.</w:t>
      </w:r>
      <w:r w:rsidRPr="005058DC">
        <w:rPr>
          <w:rFonts w:ascii="Times New Roman" w:hAnsi="Times New Roman" w:hint="cs"/>
          <w:noProof w:val="0"/>
          <w:sz w:val="16"/>
          <w:szCs w:val="16"/>
        </w:rPr>
        <w:br/>
        <w:t>h) Síndico General de la Nación o Síndico General Adjunto de la Sindicatura General de la Nación; Presidente o Auditor General de la Auditoría General de la Nación; máxima autoridad de un ente regulador o de los demás órganos que integran los sistemas de control del sector público nacional.</w:t>
      </w:r>
      <w:r w:rsidRPr="005058DC">
        <w:rPr>
          <w:rFonts w:ascii="Times New Roman" w:hAnsi="Times New Roman" w:hint="cs"/>
          <w:noProof w:val="0"/>
          <w:sz w:val="16"/>
          <w:szCs w:val="16"/>
        </w:rPr>
        <w:br/>
        <w:t>i) Miembro del Consejo de la Magistratura de la Nación o del Jurado de Enjuiciamiento, su equivalente en las provincias o en la Ciudad Autónoma de Buenos Aires.</w:t>
      </w:r>
      <w:r w:rsidRPr="005058DC">
        <w:rPr>
          <w:rFonts w:ascii="Times New Roman" w:hAnsi="Times New Roman" w:hint="cs"/>
          <w:noProof w:val="0"/>
          <w:sz w:val="16"/>
          <w:szCs w:val="16"/>
        </w:rPr>
        <w:br/>
        <w:t>j) Embajador o Cónsul.</w:t>
      </w:r>
      <w:r w:rsidRPr="005058DC">
        <w:rPr>
          <w:rFonts w:ascii="Times New Roman" w:hAnsi="Times New Roman" w:hint="cs"/>
          <w:noProof w:val="0"/>
          <w:sz w:val="16"/>
          <w:szCs w:val="16"/>
        </w:rPr>
        <w:br/>
        <w:t>k) Máxima autoridad de las Fuerzas Armadas, de la Policía Federal Argentina, de Gendarmería Nacional, de la Prefectura Naval Argentina, del Servicio Penitenciario Federal o de la Policía de Seguridad Aeroportuaria, su equivalente en las provincias o en la Ciudad Autónoma de Buenos Aires.</w:t>
      </w:r>
      <w:r w:rsidRPr="005058DC">
        <w:rPr>
          <w:rFonts w:ascii="Times New Roman" w:hAnsi="Times New Roman" w:hint="cs"/>
          <w:noProof w:val="0"/>
          <w:sz w:val="16"/>
          <w:szCs w:val="16"/>
        </w:rPr>
        <w:br/>
        <w:t>l) Rector o Decano de las Universidades Nacionales o provinciales.</w:t>
      </w:r>
      <w:r w:rsidRPr="005058DC">
        <w:rPr>
          <w:rFonts w:ascii="Times New Roman" w:hAnsi="Times New Roman" w:hint="cs"/>
          <w:noProof w:val="0"/>
          <w:sz w:val="16"/>
          <w:szCs w:val="16"/>
        </w:rPr>
        <w:br/>
        <w:t>m) Máxima autoridad de un organismo estatal encargado de otorgar habilitaciones administrativas, permisos o concesiones, para el ejercicio de cualquier actividad; y de controlar el funcionamiento de dichas actividades o de ejercer cualquier otro control en virtud de un poder de policía.</w:t>
      </w:r>
      <w:r w:rsidRPr="005058DC">
        <w:rPr>
          <w:rFonts w:ascii="Times New Roman" w:hAnsi="Times New Roman" w:hint="cs"/>
          <w:noProof w:val="0"/>
          <w:sz w:val="16"/>
          <w:szCs w:val="16"/>
        </w:rPr>
        <w:br/>
        <w:t>n) Máxima autoridad de los organismos de control de servicios públicos, nacional, provincial o de la Ciudad Autónoma de Buenos Aires.</w:t>
      </w:r>
      <w:r w:rsidRPr="005058DC">
        <w:rPr>
          <w:rFonts w:ascii="Times New Roman" w:hAnsi="Times New Roman" w:hint="cs"/>
          <w:noProof w:val="0"/>
          <w:sz w:val="16"/>
          <w:szCs w:val="16"/>
        </w:rPr>
        <w:br/>
      </w:r>
      <w:r w:rsidRPr="005058DC">
        <w:rPr>
          <w:rFonts w:ascii="Times New Roman" w:hAnsi="Times New Roman" w:hint="cs"/>
          <w:noProof w:val="0"/>
          <w:sz w:val="16"/>
          <w:szCs w:val="16"/>
        </w:rPr>
        <w:br/>
        <w:t>ARTÍCULO 3º.- OTRAS PERSONAS EXPUESTAS POLÍTICAMENTE.</w:t>
      </w:r>
      <w:r w:rsidRPr="005058DC">
        <w:rPr>
          <w:rFonts w:ascii="Times New Roman" w:hAnsi="Times New Roman" w:hint="cs"/>
          <w:noProof w:val="0"/>
          <w:sz w:val="16"/>
          <w:szCs w:val="16"/>
        </w:rPr>
        <w:br/>
        <w:t>Sin perjuicio de lo expuesto en los artículos precedentes, son, asimismo, consideradas Personas Expuestas Políticamente las siguientes:</w:t>
      </w:r>
      <w:r w:rsidRPr="005058DC">
        <w:rPr>
          <w:rFonts w:ascii="Times New Roman" w:hAnsi="Times New Roman" w:hint="cs"/>
          <w:noProof w:val="0"/>
          <w:sz w:val="16"/>
          <w:szCs w:val="16"/>
        </w:rPr>
        <w:br/>
        <w:t>a) Autoridad, apoderado o candidato de partidos políticos o alianzas electorales, ya sea a nivel nacional o distrital, de conformidad con lo establecido en las Leyes Nros. 23.298 y 26.215.</w:t>
      </w:r>
      <w:r w:rsidRPr="005058DC">
        <w:rPr>
          <w:rFonts w:ascii="Times New Roman" w:hAnsi="Times New Roman" w:hint="cs"/>
          <w:noProof w:val="0"/>
          <w:sz w:val="16"/>
          <w:szCs w:val="16"/>
        </w:rPr>
        <w:br/>
        <w:t>b) Autoridad de los órganos de dirección y administración de organizaciones sindicales.</w:t>
      </w:r>
      <w:r w:rsidRPr="005058DC">
        <w:rPr>
          <w:rFonts w:ascii="Times New Roman" w:hAnsi="Times New Roman" w:hint="cs"/>
          <w:noProof w:val="0"/>
          <w:sz w:val="16"/>
          <w:szCs w:val="16"/>
        </w:rPr>
        <w:br/>
        <w:t>El alcance comprende a las personas humanas con capacidad de decisión, administración, control o disposición del patrimonio de la organización sindical.</w:t>
      </w:r>
      <w:r w:rsidRPr="005058DC">
        <w:rPr>
          <w:rFonts w:ascii="Times New Roman" w:hAnsi="Times New Roman" w:hint="cs"/>
          <w:noProof w:val="0"/>
          <w:sz w:val="16"/>
          <w:szCs w:val="16"/>
        </w:rPr>
        <w:br/>
        <w:t xml:space="preserve">c) Autoridad, representante legal, integrante del órgano de administración o de la Comisión Directiva de las obras sociales contempladas en la Ley </w:t>
      </w:r>
      <w:proofErr w:type="spellStart"/>
      <w:r w:rsidRPr="005058DC">
        <w:rPr>
          <w:rFonts w:ascii="Times New Roman" w:hAnsi="Times New Roman" w:hint="cs"/>
          <w:noProof w:val="0"/>
          <w:sz w:val="16"/>
          <w:szCs w:val="16"/>
        </w:rPr>
        <w:t>Nº</w:t>
      </w:r>
      <w:proofErr w:type="spellEnd"/>
      <w:r w:rsidRPr="005058DC">
        <w:rPr>
          <w:rFonts w:ascii="Times New Roman" w:hAnsi="Times New Roman" w:hint="cs"/>
          <w:noProof w:val="0"/>
          <w:sz w:val="16"/>
          <w:szCs w:val="16"/>
        </w:rPr>
        <w:t xml:space="preserve"> 23.660.</w:t>
      </w:r>
      <w:r w:rsidRPr="005058DC">
        <w:rPr>
          <w:rFonts w:ascii="Times New Roman" w:hAnsi="Times New Roman" w:hint="cs"/>
          <w:noProof w:val="0"/>
          <w:sz w:val="16"/>
          <w:szCs w:val="16"/>
        </w:rPr>
        <w:br/>
        <w:t>d) Las personas humanas con capacidad de decisión, administración, control o disposición del patrimonio de personas jurídicas privadas en los términos del artículo 148 del Código Civil y Comercial de la Nación, que reciban fondos públicos destinados a terceros y cuenten con poder de control y disposición respecto del destino de dichos fondos.</w:t>
      </w:r>
      <w:r w:rsidRPr="005058DC">
        <w:rPr>
          <w:rFonts w:ascii="Times New Roman" w:hAnsi="Times New Roman" w:hint="cs"/>
          <w:noProof w:val="0"/>
          <w:sz w:val="16"/>
          <w:szCs w:val="16"/>
        </w:rPr>
        <w:br/>
      </w:r>
      <w:r w:rsidRPr="005058DC">
        <w:rPr>
          <w:rFonts w:ascii="Times New Roman" w:hAnsi="Times New Roman" w:hint="cs"/>
          <w:noProof w:val="0"/>
          <w:sz w:val="16"/>
          <w:szCs w:val="16"/>
        </w:rPr>
        <w:br/>
        <w:t>ARTÍCULO 4º.- PERSONAS EXPUESTAS POLÍTICAMENTE POR PARENTESCO O CERCANÍA.</w:t>
      </w:r>
      <w:r w:rsidRPr="005058DC">
        <w:rPr>
          <w:rFonts w:ascii="Times New Roman" w:hAnsi="Times New Roman" w:hint="cs"/>
          <w:noProof w:val="0"/>
          <w:sz w:val="16"/>
          <w:szCs w:val="16"/>
        </w:rPr>
        <w:br/>
        <w:t>Se consideran Personas Expuestas Políticamente por parentesco o cercanía a aquellas que mantienen, con las individualizadas en los artículos 1° a 3° de la presente, cualquiera de los siguientes vínculos:</w:t>
      </w:r>
      <w:r w:rsidRPr="005058DC">
        <w:rPr>
          <w:rFonts w:ascii="Times New Roman" w:hAnsi="Times New Roman" w:hint="cs"/>
          <w:noProof w:val="0"/>
          <w:sz w:val="16"/>
          <w:szCs w:val="16"/>
        </w:rPr>
        <w:br/>
        <w:t>a) Cónyuge o conviviente.</w:t>
      </w:r>
      <w:r w:rsidRPr="005058DC">
        <w:rPr>
          <w:rFonts w:ascii="Times New Roman" w:hAnsi="Times New Roman" w:hint="cs"/>
          <w:noProof w:val="0"/>
          <w:sz w:val="16"/>
          <w:szCs w:val="16"/>
        </w:rPr>
        <w:br/>
        <w:t>b) Padres/madres, hermanos/as, hijos/as, suegros/as, yernos/nueras, cuñados/as.</w:t>
      </w:r>
      <w:r w:rsidRPr="005058DC">
        <w:rPr>
          <w:rFonts w:ascii="Times New Roman" w:hAnsi="Times New Roman" w:hint="cs"/>
          <w:noProof w:val="0"/>
          <w:sz w:val="16"/>
          <w:szCs w:val="16"/>
        </w:rPr>
        <w:br/>
        <w:t>c) Personas allegadas o cercanas: debe entenderse como tales a aquellas que mantengan relaciones jurídicas de negocios del tipo asociativas, aún de carácter informal, cualquiera fuese su naturaleza.</w:t>
      </w:r>
      <w:r w:rsidRPr="005058DC">
        <w:rPr>
          <w:rFonts w:ascii="Times New Roman" w:hAnsi="Times New Roman" w:hint="cs"/>
          <w:noProof w:val="0"/>
          <w:sz w:val="16"/>
          <w:szCs w:val="16"/>
        </w:rPr>
        <w:br/>
        <w:t>d) Toda otra relación o vínculo que por sus características y en función de un análisis basado en riesgo, a criterio del Sujeto Obligado, pueda resultar relevante.</w:t>
      </w:r>
    </w:p>
    <w:p w14:paraId="00B3BC64" w14:textId="77777777" w:rsidR="00123AA0" w:rsidRDefault="00123AA0" w:rsidP="008A4FF6">
      <w:pPr>
        <w:tabs>
          <w:tab w:val="left" w:pos="8594"/>
        </w:tabs>
        <w:jc w:val="both"/>
        <w:rPr>
          <w:u w:val="single"/>
        </w:rPr>
        <w:sectPr w:rsidR="00123AA0" w:rsidSect="005D5CF2">
          <w:footerReference w:type="default" r:id="rId16"/>
          <w:pgSz w:w="12242" w:h="15842"/>
          <w:pgMar w:top="720" w:right="720" w:bottom="720" w:left="720" w:header="284" w:footer="708" w:gutter="0"/>
          <w:pgNumType w:start="12"/>
          <w:cols w:space="720"/>
        </w:sectPr>
      </w:pPr>
    </w:p>
    <w:p w14:paraId="5D625523" w14:textId="77777777" w:rsidR="008A4FF6" w:rsidRPr="00245635" w:rsidRDefault="008A4FF6" w:rsidP="008A4FF6">
      <w:pPr>
        <w:tabs>
          <w:tab w:val="left" w:pos="8594"/>
        </w:tabs>
        <w:jc w:val="both"/>
        <w:rPr>
          <w:u w:val="single"/>
        </w:rPr>
      </w:pPr>
    </w:p>
    <w:p w14:paraId="7DA1FC4A" w14:textId="35B60B27" w:rsidR="00B4438F" w:rsidRPr="00245635" w:rsidRDefault="00150BDC" w:rsidP="005058DC">
      <w:pPr>
        <w:tabs>
          <w:tab w:val="left" w:pos="7938"/>
        </w:tabs>
        <w:ind w:left="1" w:hanging="3"/>
        <w:jc w:val="center"/>
        <w:rPr>
          <w:sz w:val="28"/>
          <w:szCs w:val="28"/>
        </w:rPr>
      </w:pPr>
      <w:r w:rsidRPr="00245635">
        <w:rPr>
          <w:b/>
          <w:sz w:val="28"/>
          <w:szCs w:val="28"/>
        </w:rPr>
        <w:t>Anexo V</w:t>
      </w:r>
    </w:p>
    <w:p w14:paraId="4A58AA5A" w14:textId="77777777" w:rsidR="00B4438F" w:rsidRPr="00245635" w:rsidRDefault="00150BDC">
      <w:pPr>
        <w:tabs>
          <w:tab w:val="left" w:pos="7938"/>
        </w:tabs>
        <w:ind w:hanging="2"/>
        <w:jc w:val="center"/>
        <w:rPr>
          <w:sz w:val="22"/>
          <w:szCs w:val="22"/>
          <w:u w:val="single"/>
        </w:rPr>
      </w:pPr>
      <w:r w:rsidRPr="00245635">
        <w:rPr>
          <w:b/>
          <w:sz w:val="22"/>
          <w:szCs w:val="22"/>
          <w:u w:val="single"/>
        </w:rPr>
        <w:t>MANDATO DE ADMINISTRACIÓN DISCRECIONAL DE CARTERA</w:t>
      </w:r>
    </w:p>
    <w:p w14:paraId="468C281F" w14:textId="77777777" w:rsidR="00B4438F" w:rsidRPr="00245635" w:rsidRDefault="00B4438F">
      <w:pPr>
        <w:tabs>
          <w:tab w:val="left" w:pos="7938"/>
        </w:tabs>
        <w:ind w:hanging="2"/>
        <w:rPr>
          <w:u w:val="single"/>
        </w:rPr>
      </w:pPr>
    </w:p>
    <w:p w14:paraId="09EBF68C" w14:textId="77777777" w:rsidR="00B4438F" w:rsidRPr="00245635" w:rsidRDefault="00150BDC">
      <w:pPr>
        <w:pBdr>
          <w:top w:val="single" w:sz="4" w:space="1" w:color="000000"/>
          <w:left w:val="single" w:sz="4" w:space="4" w:color="000000"/>
          <w:bottom w:val="single" w:sz="4" w:space="1" w:color="000000"/>
          <w:right w:val="single" w:sz="4" w:space="4" w:color="000000"/>
          <w:between w:val="single" w:sz="4" w:space="1" w:color="000000"/>
        </w:pBdr>
        <w:tabs>
          <w:tab w:val="left" w:pos="7938"/>
        </w:tabs>
        <w:ind w:hanging="2"/>
        <w:jc w:val="center"/>
        <w:rPr>
          <w:sz w:val="20"/>
          <w:szCs w:val="20"/>
        </w:rPr>
      </w:pPr>
      <w:r w:rsidRPr="00245635">
        <w:rPr>
          <w:b/>
          <w:sz w:val="20"/>
          <w:szCs w:val="20"/>
        </w:rPr>
        <w:t>PARA USO OPTATIVO: COMPLETAR SÓLO EN CASO QUE EL COMITENTE ASI LO REQUIERA</w:t>
      </w:r>
    </w:p>
    <w:p w14:paraId="3C5DFEB3" w14:textId="77777777" w:rsidR="00B4438F" w:rsidRPr="00245635" w:rsidRDefault="00B4438F">
      <w:pPr>
        <w:tabs>
          <w:tab w:val="left" w:pos="8594"/>
        </w:tabs>
        <w:ind w:hanging="2"/>
        <w:jc w:val="both"/>
        <w:rPr>
          <w:sz w:val="20"/>
          <w:szCs w:val="20"/>
        </w:rPr>
      </w:pPr>
    </w:p>
    <w:p w14:paraId="7D00E873" w14:textId="77777777"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 w:val="left" w:pos="142"/>
          <w:tab w:val="left" w:pos="567"/>
        </w:tabs>
        <w:spacing w:line="276" w:lineRule="auto"/>
        <w:ind w:right="57" w:hanging="2"/>
        <w:jc w:val="both"/>
        <w:rPr>
          <w:color w:val="000000"/>
          <w:sz w:val="20"/>
          <w:szCs w:val="20"/>
        </w:rPr>
      </w:pPr>
      <w:r w:rsidRPr="00245635">
        <w:rPr>
          <w:color w:val="000000"/>
          <w:sz w:val="20"/>
          <w:szCs w:val="20"/>
        </w:rPr>
        <w:t xml:space="preserve">Se entiende por discrecionalidad-total o parcial- cuando el Agente de Negociación (AN) actúe adoptando las decisiones de inversión-en forma total o parcial en nombre y en interés del COMITENTE siempre que cuente para ello con previo mandato expreso. El alcance deberá quedar expresa y formalmente definida en dicho mandato, debiendo cualquier modificación ser aprobada por las partes con indicación de la fecha a partir de la cual se aplica.  Dicha discrecionalidad comprende la posibilidad de que el AN, actuando en nombre o interés de su cliente, gestione órdenes y/o ejecute operaciones para su COMITENTE sin necesidad de requerir orden o instrucción específica e individual o consentimiento previo. Las operaciones que ejecute o imparta deberán corresponder con el  perfil del COMITENTE  y las Normas de la CNV </w:t>
      </w:r>
    </w:p>
    <w:p w14:paraId="26E2724C" w14:textId="0BD3B725"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 w:val="left" w:pos="567"/>
        </w:tabs>
        <w:spacing w:line="276" w:lineRule="auto"/>
        <w:ind w:right="57" w:hanging="2"/>
        <w:jc w:val="both"/>
        <w:rPr>
          <w:color w:val="000000"/>
          <w:sz w:val="20"/>
          <w:szCs w:val="20"/>
        </w:rPr>
      </w:pPr>
      <w:r w:rsidRPr="00245635">
        <w:rPr>
          <w:color w:val="000000"/>
          <w:sz w:val="20"/>
          <w:szCs w:val="20"/>
        </w:rPr>
        <w:t>El AN informará trimestralmente al COMITENTE un reporte de la cartera administrada dentro de los 15 (quince) días corridos finalizado el trimestre conform</w:t>
      </w:r>
      <w:r w:rsidR="00A05012">
        <w:rPr>
          <w:color w:val="000000"/>
          <w:sz w:val="20"/>
          <w:szCs w:val="20"/>
        </w:rPr>
        <w:t>e</w:t>
      </w:r>
      <w:r w:rsidRPr="00245635">
        <w:rPr>
          <w:color w:val="000000"/>
          <w:sz w:val="20"/>
          <w:szCs w:val="20"/>
        </w:rPr>
        <w:t xml:space="preserve"> lo dispuesto en el punto 5.1.12 de las cláusulas del presente Convenio.</w:t>
      </w:r>
    </w:p>
    <w:p w14:paraId="5847A473" w14:textId="64A4720B"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 w:val="left" w:pos="567"/>
        </w:tabs>
        <w:spacing w:line="276" w:lineRule="auto"/>
        <w:ind w:right="57" w:hanging="2"/>
        <w:jc w:val="both"/>
        <w:rPr>
          <w:color w:val="000000"/>
          <w:sz w:val="20"/>
          <w:szCs w:val="20"/>
        </w:rPr>
      </w:pPr>
      <w:r w:rsidRPr="00245635">
        <w:rPr>
          <w:color w:val="000000"/>
          <w:sz w:val="20"/>
          <w:szCs w:val="20"/>
        </w:rPr>
        <w:t>Cuando el AN opere mediante administración discrecional, los fondos líquidos de</w:t>
      </w:r>
      <w:r w:rsidR="0033160C">
        <w:rPr>
          <w:color w:val="000000"/>
          <w:sz w:val="20"/>
          <w:szCs w:val="20"/>
        </w:rPr>
        <w:t>l</w:t>
      </w:r>
      <w:r w:rsidRPr="00245635">
        <w:rPr>
          <w:color w:val="000000"/>
          <w:sz w:val="20"/>
          <w:szCs w:val="20"/>
        </w:rPr>
        <w:t xml:space="preserve"> cliente </w:t>
      </w:r>
      <w:r w:rsidR="0033160C">
        <w:rPr>
          <w:color w:val="000000"/>
          <w:sz w:val="20"/>
          <w:szCs w:val="20"/>
        </w:rPr>
        <w:t xml:space="preserve">en pesos y otras monedas </w:t>
      </w:r>
      <w:r w:rsidRPr="00245635">
        <w:rPr>
          <w:color w:val="000000"/>
          <w:sz w:val="20"/>
          <w:szCs w:val="20"/>
        </w:rPr>
        <w:t>que superen el equivalente a MIL QUINIENTAS (1500) Unidades de Valor Adquisitivo (UVA) deberán ser invertidos en beneficio del cliente, de acuerdo con el perfil de riesgo elaborado. A efectos de determinar el valor equivalente en pesos, se deberá considerar el valor UVA al 31 de diciembre del año calendario anterior.</w:t>
      </w:r>
    </w:p>
    <w:p w14:paraId="4F7CBD9F" w14:textId="77777777"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s>
        <w:spacing w:line="276" w:lineRule="auto"/>
        <w:ind w:right="57" w:hanging="2"/>
        <w:jc w:val="both"/>
        <w:rPr>
          <w:color w:val="000000"/>
          <w:sz w:val="20"/>
          <w:szCs w:val="20"/>
        </w:rPr>
      </w:pPr>
      <w:r w:rsidRPr="00245635">
        <w:rPr>
          <w:color w:val="000000"/>
          <w:sz w:val="20"/>
          <w:szCs w:val="20"/>
        </w:rPr>
        <w:t>Asimismo, en el desarrollo de la actividad de administración discrecional de carteras de inversión, el AN no podrá cursar órdenes e impartir instrucciones que por su volumen o frecuencia, sean excesivas en consideración del perfil de riesgo del COMITENTE y los patrones de operaciones de la cartera administrada, en relación a las comisiones obtenidas por el AN.</w:t>
      </w:r>
    </w:p>
    <w:p w14:paraId="7F836189" w14:textId="77777777" w:rsidR="00B4438F" w:rsidRPr="00245635" w:rsidRDefault="00150BDC">
      <w:pPr>
        <w:numPr>
          <w:ilvl w:val="0"/>
          <w:numId w:val="6"/>
        </w:numPr>
        <w:pBdr>
          <w:top w:val="nil"/>
          <w:left w:val="nil"/>
          <w:bottom w:val="nil"/>
          <w:right w:val="nil"/>
          <w:between w:val="nil"/>
        </w:pBdr>
        <w:tabs>
          <w:tab w:val="left" w:pos="708"/>
          <w:tab w:val="left" w:pos="1416"/>
          <w:tab w:val="left" w:pos="2124"/>
          <w:tab w:val="left" w:pos="2832"/>
          <w:tab w:val="left" w:pos="3540"/>
          <w:tab w:val="left" w:pos="4248"/>
          <w:tab w:val="left" w:pos="4956"/>
          <w:tab w:val="left" w:pos="6564"/>
          <w:tab w:val="left" w:pos="0"/>
        </w:tabs>
        <w:spacing w:line="276" w:lineRule="auto"/>
        <w:ind w:hanging="2"/>
        <w:jc w:val="both"/>
        <w:rPr>
          <w:color w:val="000000"/>
          <w:sz w:val="20"/>
          <w:szCs w:val="20"/>
        </w:rPr>
      </w:pPr>
      <w:r w:rsidRPr="00245635">
        <w:rPr>
          <w:color w:val="000000"/>
          <w:sz w:val="20"/>
          <w:szCs w:val="20"/>
        </w:rPr>
        <w:t>El COMITENTE conserva la facultad de otorgar por escrito y/o revocar por el mismo medio el mandato discrecional  total o parcial otorgado voluntariamente al AN para que actúe en su nombre.</w:t>
      </w:r>
    </w:p>
    <w:p w14:paraId="6E41D0BC"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Ante la ausencia del mandato otorgado por el COMITENTE al AN, se presume - salvo prueba en contrario-, que las operaciones realizadas por el AN a nombre del COMITENTE no contaron con el consentimiento del COMITENTE</w:t>
      </w:r>
    </w:p>
    <w:p w14:paraId="6DF1A1D2"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 xml:space="preserve">El COMITENTE posee la facultad de revocar, en cualquier momento, el mandato de administración discrecional otorgado. Hasta tanto no se formalice dicha revocación, dicho mandato se considera por plazo indeterminado. Tanto el mandato como la revocación deben realizarse por escrito a través del respectivo formulario habilitado por el AN. </w:t>
      </w:r>
    </w:p>
    <w:p w14:paraId="69D9FA49"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El COMITENTE otorga mandato de administración discrecional al AN para que éste, basándose en  el conocimiento del COMITENTE, su objetivo de inversión, perfil de riesgo, experiencia en inversiones dentro del mercado de capitales, grado de conocimiento  de los instrumentos disponibles en el mercado de capitales, situación financiera,  horizonte de inversión, tolerancia al riesgo y toda otra información  relevante, suministrada por aquel  al momento de la apertura de cuenta, pueda, arbitrando los medios y procedimientos necesarios, efectuar las operaciones que considere actuando en nombre del COMITENTE.</w:t>
      </w:r>
    </w:p>
    <w:p w14:paraId="6A63AC3E"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 xml:space="preserve"> El mandato se limita exclusivamente a la realización de operaciones, no implica administración de cartera, ni asegura rendimientos de ningún tipo ni cuantía, quedando sujetas las inversiones y/u operaciones realizadas a las fluctuaciones de precios del mercado.   </w:t>
      </w:r>
    </w:p>
    <w:p w14:paraId="7091A262" w14:textId="306E705E" w:rsidR="00B4438F" w:rsidRPr="008A4FF6" w:rsidRDefault="008A4FF6" w:rsidP="008A4FF6">
      <w:pPr>
        <w:numPr>
          <w:ilvl w:val="0"/>
          <w:numId w:val="6"/>
        </w:numPr>
        <w:tabs>
          <w:tab w:val="left" w:pos="426"/>
        </w:tabs>
        <w:spacing w:line="276" w:lineRule="auto"/>
        <w:ind w:right="57"/>
        <w:jc w:val="both"/>
        <w:rPr>
          <w:sz w:val="20"/>
          <w:szCs w:val="20"/>
        </w:rPr>
      </w:pPr>
      <w:r w:rsidRPr="008A4FF6">
        <w:rPr>
          <w:sz w:val="20"/>
          <w:szCs w:val="20"/>
        </w:rPr>
        <w:t xml:space="preserve">Son operaciones incluidas en el presente mandato todas las permitidas por los mercados en los que el AGENTE posea licencia o posea en el futuro y las admitidas por la Comisión Nacional de Valores. </w:t>
      </w:r>
    </w:p>
    <w:p w14:paraId="1E0F75E0"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 xml:space="preserve"> Las comisiones, aranceles y demás costos a debitar por el AN al COMITENTE se encuentran descriptos en el Anexo II “Costos”, el cual formará parte integrante del presente Convenio. En el mismo deberá describirse cada uno de los costos (generales y/o excepcionales) a cargo del COMITENTE involucrado en las distintas operaciones, la periodicidad, si son de carácter fijo y/o variable, y la fecha de vigencia. El AN podrá modificar dichos costos, notificando de tal circunstancia al COMITENTE. </w:t>
      </w:r>
    </w:p>
    <w:p w14:paraId="5229D7FC" w14:textId="77777777" w:rsidR="00B4438F" w:rsidRPr="00245635" w:rsidRDefault="00150BDC">
      <w:pPr>
        <w:numPr>
          <w:ilvl w:val="0"/>
          <w:numId w:val="6"/>
        </w:numPr>
        <w:tabs>
          <w:tab w:val="left" w:pos="426"/>
        </w:tabs>
        <w:spacing w:line="276" w:lineRule="auto"/>
        <w:ind w:hanging="2"/>
        <w:jc w:val="both"/>
        <w:rPr>
          <w:sz w:val="20"/>
          <w:szCs w:val="20"/>
        </w:rPr>
      </w:pPr>
      <w:r w:rsidRPr="00245635">
        <w:rPr>
          <w:sz w:val="20"/>
          <w:szCs w:val="20"/>
        </w:rPr>
        <w:t>El presente mandato discrecional total o parcial otorgado al AN así como toda modificación posterior y/o revocación del mismo en caso de corresponder, así como también aquella documentación relacionada con el presente mandato, deberán ser adjuntadas al legajo del COMITENTE, el cual con el resto de la documentación debidamente conservada, quedará a disposición de la CNV cuando así lo requiera.</w:t>
      </w:r>
    </w:p>
    <w:p w14:paraId="2A4FAE92" w14:textId="77777777" w:rsidR="00B4438F" w:rsidRPr="00245635" w:rsidRDefault="00B4438F">
      <w:pPr>
        <w:tabs>
          <w:tab w:val="left" w:pos="284"/>
        </w:tabs>
        <w:spacing w:line="276" w:lineRule="auto"/>
        <w:ind w:hanging="2"/>
        <w:jc w:val="both"/>
        <w:rPr>
          <w:sz w:val="20"/>
          <w:szCs w:val="20"/>
        </w:rPr>
      </w:pPr>
    </w:p>
    <w:p w14:paraId="4DE8F094" w14:textId="77777777" w:rsidR="00B4438F" w:rsidRPr="00245635" w:rsidRDefault="00B4438F">
      <w:pPr>
        <w:tabs>
          <w:tab w:val="left" w:pos="284"/>
        </w:tabs>
        <w:ind w:hanging="2"/>
        <w:jc w:val="both"/>
        <w:rPr>
          <w:sz w:val="20"/>
          <w:szCs w:val="20"/>
        </w:rPr>
      </w:pPr>
    </w:p>
    <w:p w14:paraId="7C6239ED" w14:textId="77777777" w:rsidR="00B4438F" w:rsidRPr="00245635" w:rsidRDefault="00B4438F">
      <w:pPr>
        <w:tabs>
          <w:tab w:val="left" w:pos="8594"/>
        </w:tabs>
        <w:ind w:hanging="2"/>
        <w:jc w:val="both"/>
        <w:rPr>
          <w:sz w:val="20"/>
          <w:szCs w:val="20"/>
        </w:rPr>
      </w:pPr>
    </w:p>
    <w:p w14:paraId="5F5522F8" w14:textId="77777777" w:rsidR="00B4438F" w:rsidRPr="00245635" w:rsidRDefault="00150BDC">
      <w:pPr>
        <w:tabs>
          <w:tab w:val="left" w:pos="8594"/>
        </w:tabs>
        <w:ind w:hanging="2"/>
        <w:jc w:val="both"/>
        <w:rPr>
          <w:sz w:val="20"/>
          <w:szCs w:val="20"/>
        </w:rPr>
      </w:pPr>
      <w:r w:rsidRPr="00245635">
        <w:rPr>
          <w:sz w:val="20"/>
          <w:szCs w:val="20"/>
        </w:rPr>
        <w:t>Lugar y fecha de otorgamiento: ………………………………………………………………………………………………..</w:t>
      </w:r>
    </w:p>
    <w:p w14:paraId="602B7742" w14:textId="77777777" w:rsidR="00B4438F" w:rsidRPr="00245635" w:rsidRDefault="00B4438F">
      <w:pPr>
        <w:tabs>
          <w:tab w:val="left" w:pos="8594"/>
        </w:tabs>
        <w:ind w:hanging="2"/>
        <w:jc w:val="both"/>
        <w:rPr>
          <w:sz w:val="20"/>
          <w:szCs w:val="20"/>
        </w:rPr>
      </w:pPr>
    </w:p>
    <w:p w14:paraId="7E8AFFC8" w14:textId="77777777" w:rsidR="00B4438F" w:rsidRPr="00245635" w:rsidRDefault="00B4438F">
      <w:pPr>
        <w:tabs>
          <w:tab w:val="left" w:pos="8594"/>
        </w:tabs>
        <w:ind w:hanging="2"/>
        <w:jc w:val="both"/>
        <w:rPr>
          <w:sz w:val="20"/>
          <w:szCs w:val="20"/>
        </w:rPr>
      </w:pPr>
    </w:p>
    <w:p w14:paraId="35838F92" w14:textId="77777777" w:rsidR="00B4438F" w:rsidRPr="00245635" w:rsidRDefault="00B4438F">
      <w:pPr>
        <w:tabs>
          <w:tab w:val="left" w:pos="8594"/>
        </w:tabs>
        <w:ind w:hanging="2"/>
        <w:jc w:val="both"/>
        <w:rPr>
          <w:sz w:val="20"/>
          <w:szCs w:val="20"/>
        </w:rPr>
      </w:pPr>
    </w:p>
    <w:tbl>
      <w:tblPr>
        <w:tblStyle w:val="affffd"/>
        <w:tblW w:w="53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8"/>
      </w:tblGrid>
      <w:tr w:rsidR="00123AA0" w:rsidRPr="00245635" w14:paraId="39D16D82" w14:textId="77777777" w:rsidTr="00123AA0">
        <w:trPr>
          <w:trHeight w:val="484"/>
          <w:jc w:val="center"/>
        </w:trPr>
        <w:tc>
          <w:tcPr>
            <w:tcW w:w="5388" w:type="dxa"/>
            <w:vAlign w:val="center"/>
          </w:tcPr>
          <w:p w14:paraId="7AFD9431" w14:textId="77777777" w:rsidR="00123AA0" w:rsidRPr="00245635" w:rsidRDefault="00123AA0">
            <w:pPr>
              <w:ind w:hanging="2"/>
              <w:jc w:val="both"/>
              <w:rPr>
                <w:sz w:val="20"/>
                <w:szCs w:val="20"/>
              </w:rPr>
            </w:pPr>
          </w:p>
          <w:p w14:paraId="6D2B237E" w14:textId="77777777" w:rsidR="00123AA0" w:rsidRDefault="00123AA0">
            <w:pPr>
              <w:ind w:hanging="2"/>
              <w:jc w:val="center"/>
              <w:rPr>
                <w:sz w:val="20"/>
                <w:szCs w:val="20"/>
              </w:rPr>
            </w:pPr>
          </w:p>
          <w:p w14:paraId="274FBF95" w14:textId="77777777" w:rsidR="00592B6D" w:rsidRDefault="00592B6D">
            <w:pPr>
              <w:ind w:hanging="2"/>
              <w:jc w:val="center"/>
              <w:rPr>
                <w:sz w:val="20"/>
                <w:szCs w:val="20"/>
              </w:rPr>
            </w:pPr>
          </w:p>
          <w:p w14:paraId="69D4FEFA" w14:textId="77777777" w:rsidR="00592B6D" w:rsidRDefault="00592B6D">
            <w:pPr>
              <w:ind w:hanging="2"/>
              <w:jc w:val="center"/>
              <w:rPr>
                <w:sz w:val="20"/>
                <w:szCs w:val="20"/>
              </w:rPr>
            </w:pPr>
          </w:p>
          <w:p w14:paraId="5116C026" w14:textId="77777777" w:rsidR="00592B6D" w:rsidRPr="00245635" w:rsidRDefault="00592B6D">
            <w:pPr>
              <w:ind w:hanging="2"/>
              <w:jc w:val="center"/>
              <w:rPr>
                <w:sz w:val="20"/>
                <w:szCs w:val="20"/>
              </w:rPr>
            </w:pPr>
          </w:p>
          <w:p w14:paraId="2AFD972E" w14:textId="77777777" w:rsidR="00123AA0" w:rsidRPr="00245635" w:rsidRDefault="00123AA0">
            <w:pPr>
              <w:ind w:hanging="2"/>
              <w:jc w:val="center"/>
              <w:rPr>
                <w:sz w:val="20"/>
                <w:szCs w:val="20"/>
              </w:rPr>
            </w:pPr>
          </w:p>
          <w:p w14:paraId="5D9D83AB" w14:textId="77777777" w:rsidR="00123AA0" w:rsidRPr="00245635" w:rsidRDefault="00123AA0">
            <w:pPr>
              <w:ind w:hanging="2"/>
              <w:jc w:val="center"/>
              <w:rPr>
                <w:sz w:val="20"/>
                <w:szCs w:val="20"/>
              </w:rPr>
            </w:pPr>
            <w:r w:rsidRPr="00245635">
              <w:rPr>
                <w:b/>
                <w:sz w:val="20"/>
                <w:szCs w:val="20"/>
              </w:rPr>
              <w:t>COMITENTE</w:t>
            </w:r>
          </w:p>
          <w:p w14:paraId="7ED12DA7" w14:textId="77777777" w:rsidR="00123AA0" w:rsidRPr="00245635" w:rsidRDefault="00123AA0">
            <w:pPr>
              <w:tabs>
                <w:tab w:val="center" w:pos="2435"/>
                <w:tab w:val="right" w:pos="4587"/>
              </w:tabs>
              <w:ind w:hanging="2"/>
              <w:jc w:val="center"/>
              <w:rPr>
                <w:sz w:val="20"/>
                <w:szCs w:val="20"/>
              </w:rPr>
            </w:pPr>
            <w:r w:rsidRPr="00245635">
              <w:rPr>
                <w:b/>
                <w:sz w:val="20"/>
                <w:szCs w:val="20"/>
              </w:rPr>
              <w:t>FIRMA y ACLARACIÓN</w:t>
            </w:r>
          </w:p>
        </w:tc>
      </w:tr>
    </w:tbl>
    <w:p w14:paraId="3262E839" w14:textId="77777777" w:rsidR="00B4438F" w:rsidRPr="00245635" w:rsidRDefault="00B4438F">
      <w:pPr>
        <w:tabs>
          <w:tab w:val="left" w:pos="8594"/>
        </w:tabs>
        <w:ind w:hanging="2"/>
        <w:jc w:val="both"/>
        <w:rPr>
          <w:sz w:val="20"/>
          <w:szCs w:val="20"/>
        </w:rPr>
      </w:pPr>
    </w:p>
    <w:p w14:paraId="17739DF0" w14:textId="77777777" w:rsidR="00B4438F" w:rsidRPr="00245635" w:rsidRDefault="00B4438F">
      <w:pPr>
        <w:tabs>
          <w:tab w:val="left" w:pos="8594"/>
        </w:tabs>
        <w:ind w:hanging="2"/>
        <w:jc w:val="both"/>
        <w:rPr>
          <w:u w:val="single"/>
        </w:rPr>
      </w:pPr>
    </w:p>
    <w:p w14:paraId="497EC1C0" w14:textId="77777777" w:rsidR="00B4438F" w:rsidRPr="00245635" w:rsidRDefault="00150BDC">
      <w:pPr>
        <w:tabs>
          <w:tab w:val="left" w:pos="8594"/>
        </w:tabs>
        <w:ind w:hanging="2"/>
        <w:jc w:val="both"/>
        <w:rPr>
          <w:u w:val="single"/>
        </w:rPr>
      </w:pPr>
      <w:r w:rsidRPr="00245635">
        <w:br w:type="page"/>
      </w:r>
    </w:p>
    <w:p w14:paraId="6E7FE2CB" w14:textId="1B6EE2C0" w:rsidR="00B4438F" w:rsidRPr="00245635" w:rsidRDefault="00150BDC" w:rsidP="00245635">
      <w:pPr>
        <w:tabs>
          <w:tab w:val="left" w:pos="8594"/>
        </w:tabs>
        <w:ind w:left="1" w:hanging="3"/>
        <w:jc w:val="center"/>
        <w:rPr>
          <w:sz w:val="28"/>
          <w:szCs w:val="28"/>
        </w:rPr>
      </w:pPr>
      <w:r w:rsidRPr="00245635">
        <w:rPr>
          <w:b/>
          <w:sz w:val="28"/>
          <w:szCs w:val="28"/>
        </w:rPr>
        <w:lastRenderedPageBreak/>
        <w:t>Anexo V</w:t>
      </w:r>
    </w:p>
    <w:p w14:paraId="3B2C740B" w14:textId="77777777" w:rsidR="00B4438F" w:rsidRPr="00245635" w:rsidRDefault="00150BDC">
      <w:pPr>
        <w:ind w:hanging="2"/>
        <w:jc w:val="center"/>
        <w:rPr>
          <w:sz w:val="22"/>
          <w:szCs w:val="22"/>
          <w:u w:val="single"/>
        </w:rPr>
      </w:pPr>
      <w:r w:rsidRPr="00245635">
        <w:rPr>
          <w:b/>
          <w:sz w:val="22"/>
          <w:szCs w:val="22"/>
          <w:u w:val="single"/>
        </w:rPr>
        <w:t>CUESTIONARIO DE PERFIL DE RIESGO</w:t>
      </w:r>
    </w:p>
    <w:p w14:paraId="336C8BDC" w14:textId="77777777" w:rsidR="00B4438F" w:rsidRPr="00245635" w:rsidRDefault="00B4438F" w:rsidP="00245635"/>
    <w:p w14:paraId="663E43CC" w14:textId="77777777" w:rsidR="00B4438F" w:rsidRPr="00245635" w:rsidRDefault="00B4438F">
      <w:pPr>
        <w:ind w:hanging="2"/>
        <w:jc w:val="both"/>
        <w:rPr>
          <w:sz w:val="20"/>
          <w:szCs w:val="20"/>
        </w:rPr>
      </w:pPr>
    </w:p>
    <w:p w14:paraId="7DBBD0E2" w14:textId="5788014A" w:rsidR="00B4438F" w:rsidRPr="00245635" w:rsidRDefault="00150BDC">
      <w:pPr>
        <w:spacing w:before="40" w:after="40"/>
        <w:ind w:hanging="2"/>
        <w:jc w:val="both"/>
        <w:rPr>
          <w:sz w:val="20"/>
          <w:szCs w:val="20"/>
        </w:rPr>
      </w:pPr>
      <w:r w:rsidRPr="00245635">
        <w:rPr>
          <w:sz w:val="20"/>
          <w:szCs w:val="20"/>
        </w:rPr>
        <w:t xml:space="preserve">1.- NOMBRE Y APELLIDO: </w:t>
      </w:r>
    </w:p>
    <w:p w14:paraId="2AF1E125" w14:textId="0AB24A3D" w:rsidR="006E619B" w:rsidRPr="00245635" w:rsidRDefault="00150BDC" w:rsidP="006E619B">
      <w:pPr>
        <w:spacing w:before="40" w:after="40"/>
        <w:ind w:leftChars="-1" w:hangingChars="1" w:hanging="2"/>
        <w:jc w:val="both"/>
        <w:rPr>
          <w:sz w:val="20"/>
          <w:szCs w:val="20"/>
        </w:rPr>
      </w:pPr>
      <w:r w:rsidRPr="00245635">
        <w:rPr>
          <w:sz w:val="20"/>
          <w:szCs w:val="20"/>
        </w:rPr>
        <w:t>……………………………………………………………………………………………………………………………….</w:t>
      </w:r>
    </w:p>
    <w:p w14:paraId="72E1280F" w14:textId="77777777" w:rsidR="00B4438F" w:rsidRPr="00245635" w:rsidRDefault="00B4438F">
      <w:pPr>
        <w:spacing w:before="40" w:after="40"/>
        <w:ind w:hanging="2"/>
        <w:jc w:val="both"/>
        <w:rPr>
          <w:sz w:val="18"/>
          <w:szCs w:val="18"/>
        </w:rPr>
      </w:pPr>
    </w:p>
    <w:p w14:paraId="42CAB6DE" w14:textId="77777777" w:rsidR="00B4438F" w:rsidRPr="00245635" w:rsidRDefault="00150BDC">
      <w:pPr>
        <w:spacing w:before="40" w:after="40"/>
        <w:ind w:hanging="2"/>
        <w:jc w:val="both"/>
        <w:rPr>
          <w:sz w:val="18"/>
          <w:szCs w:val="18"/>
        </w:rPr>
      </w:pPr>
      <w:r w:rsidRPr="00245635">
        <w:rPr>
          <w:sz w:val="18"/>
          <w:szCs w:val="18"/>
        </w:rPr>
        <w:t>a.- OBJETIVO DE LA NEGOCIACIÓN CON VALORES NEGOCIABLES</w:t>
      </w:r>
      <w:r w:rsidRPr="00245635">
        <w:rPr>
          <w:noProof/>
        </w:rPr>
        <mc:AlternateContent>
          <mc:Choice Requires="wps">
            <w:drawing>
              <wp:anchor distT="0" distB="0" distL="0" distR="0" simplePos="0" relativeHeight="251660288" behindDoc="1" locked="0" layoutInCell="1" hidden="0" allowOverlap="1" wp14:anchorId="7F59B776" wp14:editId="2FE02EDE">
                <wp:simplePos x="0" y="0"/>
                <wp:positionH relativeFrom="column">
                  <wp:posOffset>-12699</wp:posOffset>
                </wp:positionH>
                <wp:positionV relativeFrom="paragraph">
                  <wp:posOffset>114300</wp:posOffset>
                </wp:positionV>
                <wp:extent cx="136525" cy="136525"/>
                <wp:effectExtent l="0" t="0" r="0" b="0"/>
                <wp:wrapNone/>
                <wp:docPr id="40" name="Rectángulo 40"/>
                <wp:cNvGraphicFramePr/>
                <a:graphic xmlns:a="http://schemas.openxmlformats.org/drawingml/2006/main">
                  <a:graphicData uri="http://schemas.microsoft.com/office/word/2010/wordprocessingShape">
                    <wps:wsp>
                      <wps:cNvSpPr/>
                      <wps:spPr>
                        <a:xfrm>
                          <a:off x="5292025" y="3726025"/>
                          <a:ext cx="107950" cy="107950"/>
                        </a:xfrm>
                        <a:prstGeom prst="rect">
                          <a:avLst/>
                        </a:prstGeom>
                        <a:noFill/>
                        <a:ln w="9525" cap="flat" cmpd="sng">
                          <a:solidFill>
                            <a:schemeClr val="dk1"/>
                          </a:solidFill>
                          <a:prstDash val="solid"/>
                          <a:round/>
                          <a:headEnd type="none" w="sm" len="sm"/>
                          <a:tailEnd type="none" w="sm" len="sm"/>
                        </a:ln>
                      </wps:spPr>
                      <wps:txbx>
                        <w:txbxContent>
                          <w:p w14:paraId="370E52A6" w14:textId="77777777" w:rsidR="00D33E15" w:rsidRDefault="00D33E15">
                            <w:pPr>
                              <w:ind w:hanging="2"/>
                            </w:pPr>
                          </w:p>
                        </w:txbxContent>
                      </wps:txbx>
                      <wps:bodyPr spcFirstLastPara="1" wrap="square" lIns="91425" tIns="91425" rIns="91425" bIns="91425" anchor="ctr" anchorCtr="0">
                        <a:noAutofit/>
                      </wps:bodyPr>
                    </wps:wsp>
                  </a:graphicData>
                </a:graphic>
              </wp:anchor>
            </w:drawing>
          </mc:Choice>
          <mc:Fallback>
            <w:pict>
              <v:rect w14:anchorId="7F59B776" id="Rectángulo 40" o:spid="_x0000_s1027" style="position:absolute;left:0;text-align:left;margin-left:-1pt;margin-top:9pt;width:10.75pt;height:10.7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" filled="f" strokecolor="black [3200]">
                <v:stroke startarrowwidth="narrow" startarrowlength="short" endarrowwidth="narrow" endarrowlength="short" joinstyle="round"/>
                <v:textbox inset="2.53958mm,2.53958mm,2.53958mm,2.53958mm">
                  <w:txbxContent>
                    <w:p w14:paraId="370E52A6" w14:textId="77777777" w:rsidR="00D33E15" w:rsidRDefault="00D33E15">
                      <w:pPr>
                        <w:ind w:hanging="2"/>
                      </w:pPr>
                    </w:p>
                  </w:txbxContent>
                </v:textbox>
              </v:rect>
            </w:pict>
          </mc:Fallback>
        </mc:AlternateContent>
      </w:r>
    </w:p>
    <w:p w14:paraId="75D64061" w14:textId="44C7FB0F" w:rsidR="00B4438F" w:rsidRPr="00245635" w:rsidRDefault="00245635" w:rsidP="00245635">
      <w:pPr>
        <w:spacing w:before="40" w:after="40"/>
        <w:jc w:val="both"/>
        <w:rPr>
          <w:sz w:val="18"/>
          <w:szCs w:val="18"/>
        </w:rPr>
      </w:pPr>
      <w:r w:rsidRPr="00245635">
        <w:rPr>
          <w:sz w:val="18"/>
          <w:szCs w:val="18"/>
        </w:rPr>
        <w:t xml:space="preserve">     </w:t>
      </w:r>
      <w:r w:rsidR="00150BDC" w:rsidRPr="00245635">
        <w:rPr>
          <w:sz w:val="18"/>
          <w:szCs w:val="18"/>
        </w:rPr>
        <w:t xml:space="preserve"> COBERTURA (1 p.)</w:t>
      </w:r>
    </w:p>
    <w:p w14:paraId="3770D25C"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DIVERSIFICACIÓN DE INVERSIONES (2 p.)</w:t>
      </w:r>
    </w:p>
    <w:p w14:paraId="7E42D67B"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ESPECULACIÓN (3 p.)</w:t>
      </w:r>
    </w:p>
    <w:p w14:paraId="1E976AC9" w14:textId="77777777" w:rsidR="004C7D00" w:rsidRDefault="00150BDC" w:rsidP="004C7D00">
      <w:pPr>
        <w:spacing w:before="40" w:after="40"/>
        <w:ind w:hanging="2"/>
        <w:jc w:val="both"/>
        <w:rPr>
          <w:sz w:val="18"/>
          <w:szCs w:val="18"/>
        </w:rPr>
      </w:pPr>
      <w:r w:rsidRPr="00245635">
        <w:rPr>
          <w:sz w:val="18"/>
          <w:szCs w:val="18"/>
        </w:rPr>
        <w:t>b.- EXPERIENCIA EN OPERATORIA DENTRO DEL MERCADO DE CAPITALES</w:t>
      </w:r>
    </w:p>
    <w:p w14:paraId="41EA8EDE" w14:textId="31E86654" w:rsidR="00B4438F" w:rsidRPr="00245635" w:rsidRDefault="004C7D00" w:rsidP="004C7D00">
      <w:pPr>
        <w:spacing w:before="40" w:after="40"/>
        <w:ind w:hanging="2"/>
        <w:jc w:val="both"/>
        <w:rPr>
          <w:sz w:val="18"/>
          <w:szCs w:val="18"/>
        </w:rPr>
      </w:pPr>
      <w:r w:rsidRPr="00245635">
        <w:rPr>
          <w:rFonts w:ascii="Segoe UI Symbol" w:hAnsi="Segoe UI Symbol" w:cs="Segoe UI Symbol"/>
          <w:sz w:val="18"/>
          <w:szCs w:val="18"/>
        </w:rPr>
        <w:t>☐</w:t>
      </w:r>
      <w:r w:rsidR="00245635" w:rsidRPr="00245635">
        <w:rPr>
          <w:sz w:val="18"/>
          <w:szCs w:val="18"/>
        </w:rPr>
        <w:t xml:space="preserve">   </w:t>
      </w:r>
      <w:r w:rsidR="00150BDC" w:rsidRPr="00245635">
        <w:rPr>
          <w:sz w:val="18"/>
          <w:szCs w:val="18"/>
        </w:rPr>
        <w:t>MAS DE DIEZ AÑOS (2 p.)</w:t>
      </w:r>
    </w:p>
    <w:p w14:paraId="5E77B802"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MENOS DE DIEZ AÑOS (1 p.)</w:t>
      </w:r>
    </w:p>
    <w:p w14:paraId="31DB0B01"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NINGUNA (0 p.)</w:t>
      </w:r>
    </w:p>
    <w:p w14:paraId="3B41FCE1" w14:textId="77777777" w:rsidR="00B4438F" w:rsidRPr="00245635" w:rsidRDefault="00150BDC">
      <w:pPr>
        <w:spacing w:before="40" w:after="40"/>
        <w:ind w:hanging="2"/>
        <w:jc w:val="both"/>
        <w:rPr>
          <w:sz w:val="18"/>
          <w:szCs w:val="18"/>
        </w:rPr>
      </w:pPr>
      <w:r w:rsidRPr="00245635">
        <w:rPr>
          <w:sz w:val="18"/>
          <w:szCs w:val="18"/>
        </w:rPr>
        <w:t>c.- GRADO DE CONOCIMIENTO DEL COMITENTE DE LOS INSTRUMENTOS DISPONIBLES EN EL MERCADO DE CAPITALES</w:t>
      </w:r>
      <w:r w:rsidRPr="00245635">
        <w:rPr>
          <w:noProof/>
        </w:rPr>
        <mc:AlternateContent>
          <mc:Choice Requires="wps">
            <w:drawing>
              <wp:anchor distT="0" distB="0" distL="0" distR="0" simplePos="0" relativeHeight="251662336" behindDoc="1" locked="0" layoutInCell="1" hidden="0" allowOverlap="1" wp14:anchorId="2C9C94D2" wp14:editId="0E060D37">
                <wp:simplePos x="0" y="0"/>
                <wp:positionH relativeFrom="column">
                  <wp:posOffset>0</wp:posOffset>
                </wp:positionH>
                <wp:positionV relativeFrom="paragraph">
                  <wp:posOffset>127000</wp:posOffset>
                </wp:positionV>
                <wp:extent cx="130175" cy="142875"/>
                <wp:effectExtent l="0" t="0" r="0" b="0"/>
                <wp:wrapNone/>
                <wp:docPr id="41" name="Rectángulo 41"/>
                <wp:cNvGraphicFramePr/>
                <a:graphic xmlns:a="http://schemas.openxmlformats.org/drawingml/2006/main">
                  <a:graphicData uri="http://schemas.microsoft.com/office/word/2010/wordprocessingShape">
                    <wps:wsp>
                      <wps:cNvSpPr/>
                      <wps:spPr>
                        <a:xfrm>
                          <a:off x="5295200" y="3722850"/>
                          <a:ext cx="101600" cy="114300"/>
                        </a:xfrm>
                        <a:prstGeom prst="rect">
                          <a:avLst/>
                        </a:prstGeom>
                        <a:noFill/>
                        <a:ln w="9525" cap="flat" cmpd="sng">
                          <a:solidFill>
                            <a:schemeClr val="dk1"/>
                          </a:solidFill>
                          <a:prstDash val="solid"/>
                          <a:round/>
                          <a:headEnd type="none" w="sm" len="sm"/>
                          <a:tailEnd type="none" w="sm" len="sm"/>
                        </a:ln>
                      </wps:spPr>
                      <wps:txbx>
                        <w:txbxContent>
                          <w:p w14:paraId="26886C1F" w14:textId="77777777" w:rsidR="00D33E15" w:rsidRDefault="00D33E15">
                            <w:pPr>
                              <w:ind w:hanging="2"/>
                            </w:pPr>
                          </w:p>
                        </w:txbxContent>
                      </wps:txbx>
                      <wps:bodyPr spcFirstLastPara="1" wrap="square" lIns="91425" tIns="91425" rIns="91425" bIns="91425" anchor="ctr" anchorCtr="0">
                        <a:noAutofit/>
                      </wps:bodyPr>
                    </wps:wsp>
                  </a:graphicData>
                </a:graphic>
              </wp:anchor>
            </w:drawing>
          </mc:Choice>
          <mc:Fallback>
            <w:pict>
              <v:rect w14:anchorId="2C9C94D2" id="Rectángulo 41" o:spid="_x0000_s1028" style="position:absolute;left:0;text-align:left;margin-left:0;margin-top:10pt;width:10.25pt;height:11.25pt;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" filled="f" strokecolor="black [3200]">
                <v:stroke startarrowwidth="narrow" startarrowlength="short" endarrowwidth="narrow" endarrowlength="short" joinstyle="round"/>
                <v:textbox inset="2.53958mm,2.53958mm,2.53958mm,2.53958mm">
                  <w:txbxContent>
                    <w:p w14:paraId="26886C1F" w14:textId="77777777" w:rsidR="00D33E15" w:rsidRDefault="00D33E15">
                      <w:pPr>
                        <w:ind w:hanging="2"/>
                      </w:pPr>
                    </w:p>
                  </w:txbxContent>
                </v:textbox>
              </v:rect>
            </w:pict>
          </mc:Fallback>
        </mc:AlternateContent>
      </w:r>
    </w:p>
    <w:p w14:paraId="6D8F2392" w14:textId="1CB2649B" w:rsidR="00B4438F" w:rsidRPr="00245635" w:rsidRDefault="00150BDC">
      <w:pPr>
        <w:spacing w:before="40" w:after="40"/>
        <w:ind w:hanging="2"/>
        <w:jc w:val="both"/>
        <w:rPr>
          <w:sz w:val="18"/>
          <w:szCs w:val="18"/>
        </w:rPr>
      </w:pPr>
      <w:r w:rsidRPr="00245635">
        <w:rPr>
          <w:sz w:val="18"/>
          <w:szCs w:val="18"/>
        </w:rPr>
        <w:t xml:space="preserve"> </w:t>
      </w:r>
      <w:r w:rsidR="00245635" w:rsidRPr="00245635">
        <w:rPr>
          <w:sz w:val="18"/>
          <w:szCs w:val="18"/>
        </w:rPr>
        <w:t xml:space="preserve">   </w:t>
      </w:r>
      <w:r w:rsidRPr="00245635">
        <w:rPr>
          <w:sz w:val="18"/>
          <w:szCs w:val="18"/>
        </w:rPr>
        <w:t>AMPLIO (2 p.)</w:t>
      </w:r>
    </w:p>
    <w:p w14:paraId="27547E18"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ESCASO (1 p.)</w:t>
      </w:r>
    </w:p>
    <w:p w14:paraId="6F76217A"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NULO (0 p.)</w:t>
      </w:r>
    </w:p>
    <w:p w14:paraId="21EF3F75" w14:textId="54137BAE" w:rsidR="00B4438F" w:rsidRPr="00245635" w:rsidRDefault="00150BDC">
      <w:pPr>
        <w:spacing w:before="40" w:after="40"/>
        <w:ind w:hanging="2"/>
        <w:jc w:val="both"/>
        <w:rPr>
          <w:sz w:val="18"/>
          <w:szCs w:val="18"/>
        </w:rPr>
      </w:pPr>
      <w:r w:rsidRPr="00245635">
        <w:rPr>
          <w:sz w:val="18"/>
          <w:szCs w:val="18"/>
        </w:rPr>
        <w:t>d.- GRADO DE CONOCIMIENTO DEL COMITENTE DEL VALOR NEGOCIABLE ELEGIDO POR EL COMITENTE</w:t>
      </w:r>
    </w:p>
    <w:p w14:paraId="726221F9" w14:textId="795729A3" w:rsidR="00B4438F" w:rsidRPr="00245635" w:rsidRDefault="004C7D00">
      <w:pPr>
        <w:spacing w:before="40" w:after="40"/>
        <w:ind w:hanging="2"/>
        <w:jc w:val="both"/>
        <w:rPr>
          <w:sz w:val="18"/>
          <w:szCs w:val="18"/>
        </w:rPr>
      </w:pPr>
      <w:r w:rsidRPr="00245635">
        <w:rPr>
          <w:rFonts w:ascii="Segoe UI Symbol" w:hAnsi="Segoe UI Symbol" w:cs="Segoe UI Symbol"/>
          <w:sz w:val="18"/>
          <w:szCs w:val="18"/>
        </w:rPr>
        <w:t>☐</w:t>
      </w:r>
      <w:r w:rsidR="00245635" w:rsidRPr="00245635">
        <w:rPr>
          <w:sz w:val="18"/>
          <w:szCs w:val="18"/>
        </w:rPr>
        <w:t xml:space="preserve"> </w:t>
      </w:r>
      <w:r w:rsidR="00150BDC" w:rsidRPr="00245635">
        <w:rPr>
          <w:sz w:val="18"/>
          <w:szCs w:val="18"/>
        </w:rPr>
        <w:t>AMPLIO (2 p.)</w:t>
      </w:r>
    </w:p>
    <w:p w14:paraId="39BE4FAF"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ESCASO (1 p.)</w:t>
      </w:r>
    </w:p>
    <w:p w14:paraId="5503BAB9"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NULO (0 p.)</w:t>
      </w:r>
    </w:p>
    <w:p w14:paraId="0B1F365C" w14:textId="77777777" w:rsidR="00B4438F" w:rsidRPr="00245635" w:rsidRDefault="00150BDC">
      <w:pPr>
        <w:spacing w:before="40" w:after="40"/>
        <w:ind w:hanging="2"/>
        <w:jc w:val="both"/>
        <w:rPr>
          <w:sz w:val="18"/>
          <w:szCs w:val="18"/>
        </w:rPr>
      </w:pPr>
      <w:proofErr w:type="spellStart"/>
      <w:r w:rsidRPr="00245635">
        <w:rPr>
          <w:sz w:val="18"/>
          <w:szCs w:val="18"/>
        </w:rPr>
        <w:t>e</w:t>
      </w:r>
      <w:proofErr w:type="spellEnd"/>
      <w:r w:rsidRPr="00245635">
        <w:rPr>
          <w:sz w:val="18"/>
          <w:szCs w:val="18"/>
        </w:rPr>
        <w:t>.- HORIZONTE DE INVERSIÓN PREVISTO</w:t>
      </w:r>
    </w:p>
    <w:p w14:paraId="47751128" w14:textId="78118B21" w:rsidR="00B4438F" w:rsidRPr="00245635" w:rsidRDefault="004C7D00">
      <w:pPr>
        <w:spacing w:before="40" w:after="40"/>
        <w:ind w:hanging="2"/>
        <w:jc w:val="both"/>
        <w:rPr>
          <w:sz w:val="18"/>
          <w:szCs w:val="18"/>
        </w:rPr>
      </w:pPr>
      <w:bookmarkStart w:id="0" w:name="_heading=h.1fob9te" w:colFirst="0" w:colLast="0"/>
      <w:bookmarkEnd w:id="0"/>
      <w:r w:rsidRPr="00245635">
        <w:rPr>
          <w:rFonts w:ascii="Segoe UI Symbol" w:hAnsi="Segoe UI Symbol" w:cs="Segoe UI Symbol"/>
          <w:sz w:val="18"/>
          <w:szCs w:val="18"/>
        </w:rPr>
        <w:t>☐</w:t>
      </w:r>
      <w:r w:rsidR="00150BDC" w:rsidRPr="00245635">
        <w:rPr>
          <w:sz w:val="18"/>
          <w:szCs w:val="18"/>
        </w:rPr>
        <w:t xml:space="preserve"> CORTO PLAZO (0 p.)</w:t>
      </w:r>
      <w:r w:rsidR="00150BDC" w:rsidRPr="00245635">
        <w:rPr>
          <w:sz w:val="18"/>
          <w:szCs w:val="18"/>
        </w:rPr>
        <w:tab/>
        <w:t xml:space="preserve"> </w:t>
      </w:r>
    </w:p>
    <w:p w14:paraId="71200C09"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MEDIANO PLAZO (1 p.)</w:t>
      </w:r>
    </w:p>
    <w:p w14:paraId="757AB3AC"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LARGO PLAZO (2 p.)</w:t>
      </w:r>
    </w:p>
    <w:p w14:paraId="7F4BB7CE" w14:textId="28757123" w:rsidR="00B4438F" w:rsidRPr="00245635" w:rsidRDefault="00150BDC">
      <w:pPr>
        <w:spacing w:before="40" w:after="40"/>
        <w:ind w:hanging="2"/>
        <w:jc w:val="both"/>
        <w:rPr>
          <w:sz w:val="18"/>
          <w:szCs w:val="18"/>
        </w:rPr>
      </w:pPr>
      <w:r w:rsidRPr="00245635">
        <w:rPr>
          <w:sz w:val="18"/>
          <w:szCs w:val="18"/>
        </w:rPr>
        <w:t xml:space="preserve">f.- PORCENTAJE DE SUS AHORROS DESTINADOS A LA OPERATORIA </w:t>
      </w:r>
    </w:p>
    <w:p w14:paraId="16D75073" w14:textId="6E6CD5C3" w:rsidR="00B4438F" w:rsidRPr="00245635" w:rsidRDefault="004C7D00" w:rsidP="004C7D00">
      <w:pPr>
        <w:spacing w:before="40" w:after="40"/>
        <w:jc w:val="both"/>
        <w:rPr>
          <w:sz w:val="18"/>
          <w:szCs w:val="18"/>
        </w:rPr>
      </w:pPr>
      <w:r w:rsidRPr="00245635">
        <w:rPr>
          <w:rFonts w:ascii="Segoe UI Symbol" w:hAnsi="Segoe UI Symbol" w:cs="Segoe UI Symbol"/>
          <w:sz w:val="18"/>
          <w:szCs w:val="18"/>
        </w:rPr>
        <w:t>☐</w:t>
      </w:r>
      <w:r w:rsidR="00245635" w:rsidRPr="00245635">
        <w:rPr>
          <w:sz w:val="18"/>
          <w:szCs w:val="18"/>
        </w:rPr>
        <w:t xml:space="preserve"> </w:t>
      </w:r>
      <w:r w:rsidR="00150BDC" w:rsidRPr="00245635">
        <w:rPr>
          <w:sz w:val="18"/>
          <w:szCs w:val="18"/>
        </w:rPr>
        <w:t>MENOS DEL 20% (1 p.)</w:t>
      </w:r>
    </w:p>
    <w:p w14:paraId="5D3613EF"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ENTRE EL 20% Y EL 60% (2 p.)</w:t>
      </w:r>
    </w:p>
    <w:p w14:paraId="7EA78E96"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MÁS DEL 60% (3 p.)</w:t>
      </w:r>
    </w:p>
    <w:p w14:paraId="7D161DBB" w14:textId="77777777" w:rsidR="00B4438F" w:rsidRPr="00245635" w:rsidRDefault="00150BDC">
      <w:pPr>
        <w:spacing w:before="40" w:after="40"/>
        <w:ind w:hanging="2"/>
        <w:jc w:val="both"/>
        <w:rPr>
          <w:sz w:val="18"/>
          <w:szCs w:val="18"/>
        </w:rPr>
      </w:pPr>
      <w:r w:rsidRPr="00245635">
        <w:rPr>
          <w:sz w:val="18"/>
          <w:szCs w:val="18"/>
        </w:rPr>
        <w:t>g.- SITUACIÓN FINANCIERA</w:t>
      </w:r>
    </w:p>
    <w:p w14:paraId="547F77E8" w14:textId="77777777"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PATRIMONIO MENOR DE $ 1.000.000 (1 p.)</w:t>
      </w:r>
    </w:p>
    <w:p w14:paraId="3927EB8E" w14:textId="77D6B3BF" w:rsidR="00B4438F" w:rsidRPr="00245635" w:rsidRDefault="00150BDC">
      <w:pPr>
        <w:spacing w:before="40" w:after="40"/>
        <w:ind w:hanging="2"/>
        <w:jc w:val="both"/>
        <w:rPr>
          <w:sz w:val="18"/>
          <w:szCs w:val="18"/>
        </w:rPr>
      </w:pPr>
      <w:r w:rsidRPr="00245635">
        <w:rPr>
          <w:rFonts w:ascii="Segoe UI Symbol" w:hAnsi="Segoe UI Symbol" w:cs="Segoe UI Symbol"/>
          <w:sz w:val="18"/>
          <w:szCs w:val="18"/>
        </w:rPr>
        <w:t>☐</w:t>
      </w:r>
      <w:r w:rsidRPr="00245635">
        <w:rPr>
          <w:sz w:val="18"/>
          <w:szCs w:val="18"/>
        </w:rPr>
        <w:t xml:space="preserve"> PATRIMONIO ENTRE $ 1.000.000 Y $ 6.000.000 (2 p.)</w:t>
      </w:r>
    </w:p>
    <w:p w14:paraId="4B846C1E" w14:textId="19558FFE" w:rsidR="00B4438F" w:rsidRPr="00245635" w:rsidRDefault="004C7D00">
      <w:pPr>
        <w:spacing w:before="40" w:after="40"/>
        <w:ind w:hanging="2"/>
        <w:jc w:val="both"/>
        <w:rPr>
          <w:sz w:val="18"/>
          <w:szCs w:val="18"/>
        </w:rPr>
      </w:pPr>
      <w:r w:rsidRPr="00245635">
        <w:rPr>
          <w:rFonts w:ascii="Segoe UI Symbol" w:hAnsi="Segoe UI Symbol" w:cs="Segoe UI Symbol"/>
          <w:sz w:val="18"/>
          <w:szCs w:val="18"/>
        </w:rPr>
        <w:t>☐</w:t>
      </w:r>
      <w:r w:rsidR="00150BDC" w:rsidRPr="00245635">
        <w:rPr>
          <w:sz w:val="18"/>
          <w:szCs w:val="18"/>
        </w:rPr>
        <w:t xml:space="preserve"> PATRIMONIO IGUAL O MAYOR DE $ 6.000.000 (3 p.)</w:t>
      </w:r>
    </w:p>
    <w:p w14:paraId="3234AA51" w14:textId="77777777" w:rsidR="00B4438F" w:rsidRPr="00245635" w:rsidRDefault="00B4438F">
      <w:pPr>
        <w:spacing w:before="40" w:after="40"/>
        <w:ind w:hanging="2"/>
        <w:jc w:val="both"/>
        <w:rPr>
          <w:sz w:val="18"/>
          <w:szCs w:val="18"/>
        </w:rPr>
      </w:pPr>
    </w:p>
    <w:tbl>
      <w:tblPr>
        <w:tblStyle w:val="affffe"/>
        <w:tblW w:w="106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7"/>
      </w:tblGrid>
      <w:tr w:rsidR="00B4438F" w:rsidRPr="00245635" w14:paraId="75C82A6C" w14:textId="77777777">
        <w:tc>
          <w:tcPr>
            <w:tcW w:w="10617" w:type="dxa"/>
          </w:tcPr>
          <w:p w14:paraId="2976C316" w14:textId="77777777" w:rsidR="00B4438F" w:rsidRPr="00245635" w:rsidRDefault="00150BDC">
            <w:pPr>
              <w:spacing w:before="40" w:after="40"/>
              <w:ind w:hanging="2"/>
              <w:jc w:val="both"/>
              <w:rPr>
                <w:sz w:val="18"/>
                <w:szCs w:val="18"/>
              </w:rPr>
            </w:pPr>
            <w:r w:rsidRPr="00245635">
              <w:rPr>
                <w:b/>
                <w:sz w:val="18"/>
                <w:szCs w:val="18"/>
              </w:rPr>
              <w:t>PERFIL DE INVERSOR</w:t>
            </w:r>
          </w:p>
          <w:p w14:paraId="4C26FEC7" w14:textId="77777777" w:rsidR="00B4438F" w:rsidRPr="00245635" w:rsidRDefault="00150BDC">
            <w:pPr>
              <w:ind w:hanging="2"/>
              <w:jc w:val="both"/>
              <w:rPr>
                <w:sz w:val="18"/>
                <w:szCs w:val="18"/>
              </w:rPr>
            </w:pPr>
            <w:r w:rsidRPr="00245635">
              <w:rPr>
                <w:sz w:val="18"/>
                <w:szCs w:val="18"/>
              </w:rPr>
              <w:t>Al sumar los puntajes asignados a las respuestas que eligió, obtendrá un número que determinará su perfil:</w:t>
            </w:r>
          </w:p>
          <w:tbl>
            <w:tblPr>
              <w:tblStyle w:val="afffff"/>
              <w:tblW w:w="7338" w:type="dxa"/>
              <w:tblInd w:w="0" w:type="dxa"/>
              <w:tblLayout w:type="fixed"/>
              <w:tblLook w:val="0000" w:firstRow="0" w:lastRow="0" w:firstColumn="0" w:lastColumn="0" w:noHBand="0" w:noVBand="0"/>
            </w:tblPr>
            <w:tblGrid>
              <w:gridCol w:w="534"/>
              <w:gridCol w:w="6804"/>
            </w:tblGrid>
            <w:tr w:rsidR="00B4438F" w:rsidRPr="00245635" w14:paraId="7DC5B907" w14:textId="77777777">
              <w:tc>
                <w:tcPr>
                  <w:tcW w:w="534" w:type="dxa"/>
                  <w:tcBorders>
                    <w:right w:val="single" w:sz="4" w:space="0" w:color="000000"/>
                  </w:tcBorders>
                </w:tcPr>
                <w:p w14:paraId="0F0905B1" w14:textId="77777777" w:rsidR="00B4438F" w:rsidRPr="00245635" w:rsidRDefault="00150BDC">
                  <w:pPr>
                    <w:widowControl w:val="0"/>
                    <w:ind w:hanging="2"/>
                    <w:rPr>
                      <w:color w:val="0000FF"/>
                      <w:sz w:val="18"/>
                      <w:szCs w:val="18"/>
                    </w:rPr>
                  </w:pPr>
                  <w:r w:rsidRPr="00245635">
                    <w:rPr>
                      <w:rFonts w:ascii="Segoe UI Symbol" w:hAnsi="Segoe UI Symbol" w:cs="Segoe UI Symbol"/>
                      <w:sz w:val="18"/>
                      <w:szCs w:val="18"/>
                    </w:rPr>
                    <w:t>☐</w:t>
                  </w:r>
                </w:p>
              </w:tc>
              <w:tc>
                <w:tcPr>
                  <w:tcW w:w="6804" w:type="dxa"/>
                  <w:tcBorders>
                    <w:top w:val="single" w:sz="4" w:space="0" w:color="000000"/>
                    <w:left w:val="single" w:sz="4" w:space="0" w:color="000000"/>
                    <w:bottom w:val="single" w:sz="4" w:space="0" w:color="000000"/>
                    <w:right w:val="single" w:sz="4" w:space="0" w:color="000000"/>
                  </w:tcBorders>
                </w:tcPr>
                <w:p w14:paraId="682C1244" w14:textId="77777777" w:rsidR="00B4438F" w:rsidRPr="00245635" w:rsidRDefault="00150BDC">
                  <w:pPr>
                    <w:widowControl w:val="0"/>
                    <w:spacing w:line="360" w:lineRule="auto"/>
                    <w:ind w:hanging="2"/>
                    <w:rPr>
                      <w:sz w:val="18"/>
                      <w:szCs w:val="18"/>
                    </w:rPr>
                  </w:pPr>
                  <w:r w:rsidRPr="00245635">
                    <w:rPr>
                      <w:b/>
                      <w:sz w:val="18"/>
                      <w:szCs w:val="18"/>
                    </w:rPr>
                    <w:t xml:space="preserve">PERFIL CONSERVADOR </w:t>
                  </w:r>
                  <w:r w:rsidRPr="00245635">
                    <w:rPr>
                      <w:sz w:val="18"/>
                      <w:szCs w:val="18"/>
                    </w:rPr>
                    <w:t>(si el resultado es menor o igual 7 puntos)</w:t>
                  </w:r>
                  <w:r w:rsidRPr="00245635">
                    <w:rPr>
                      <w:b/>
                      <w:sz w:val="18"/>
                      <w:szCs w:val="18"/>
                    </w:rPr>
                    <w:t xml:space="preserve"> </w:t>
                  </w:r>
                </w:p>
              </w:tc>
            </w:tr>
            <w:tr w:rsidR="00B4438F" w:rsidRPr="00245635" w14:paraId="5FD62CEE" w14:textId="77777777">
              <w:trPr>
                <w:trHeight w:val="73"/>
              </w:trPr>
              <w:tc>
                <w:tcPr>
                  <w:tcW w:w="534" w:type="dxa"/>
                  <w:tcBorders>
                    <w:right w:val="single" w:sz="4" w:space="0" w:color="000000"/>
                  </w:tcBorders>
                </w:tcPr>
                <w:p w14:paraId="25584B30" w14:textId="0951EAE8" w:rsidR="00B4438F" w:rsidRPr="00245635" w:rsidRDefault="00245635">
                  <w:pPr>
                    <w:widowControl w:val="0"/>
                    <w:ind w:hanging="2"/>
                    <w:rPr>
                      <w:color w:val="0000FF"/>
                      <w:sz w:val="18"/>
                      <w:szCs w:val="18"/>
                    </w:rPr>
                  </w:pPr>
                  <w:r w:rsidRPr="00245635">
                    <w:rPr>
                      <w:rFonts w:ascii="Segoe UI Symbol" w:hAnsi="Segoe UI Symbol" w:cs="Segoe UI Symbol"/>
                      <w:sz w:val="18"/>
                      <w:szCs w:val="18"/>
                    </w:rPr>
                    <w:t>☐</w:t>
                  </w:r>
                </w:p>
              </w:tc>
              <w:tc>
                <w:tcPr>
                  <w:tcW w:w="6804" w:type="dxa"/>
                  <w:tcBorders>
                    <w:top w:val="single" w:sz="4" w:space="0" w:color="000000"/>
                    <w:left w:val="single" w:sz="4" w:space="0" w:color="000000"/>
                    <w:bottom w:val="single" w:sz="4" w:space="0" w:color="000000"/>
                    <w:right w:val="single" w:sz="4" w:space="0" w:color="000000"/>
                  </w:tcBorders>
                </w:tcPr>
                <w:p w14:paraId="47493DD7" w14:textId="77777777" w:rsidR="00B4438F" w:rsidRPr="00245635" w:rsidRDefault="00150BDC">
                  <w:pPr>
                    <w:widowControl w:val="0"/>
                    <w:spacing w:line="360" w:lineRule="auto"/>
                    <w:ind w:hanging="2"/>
                    <w:rPr>
                      <w:sz w:val="18"/>
                      <w:szCs w:val="18"/>
                    </w:rPr>
                  </w:pPr>
                  <w:r w:rsidRPr="00245635">
                    <w:rPr>
                      <w:b/>
                      <w:sz w:val="18"/>
                      <w:szCs w:val="18"/>
                    </w:rPr>
                    <w:t xml:space="preserve">PERFIL MODERADO </w:t>
                  </w:r>
                  <w:r w:rsidRPr="00245635">
                    <w:rPr>
                      <w:sz w:val="18"/>
                      <w:szCs w:val="18"/>
                    </w:rPr>
                    <w:t>(si el resultado está entre los 8 y 12 puntos)</w:t>
                  </w:r>
                </w:p>
              </w:tc>
            </w:tr>
            <w:tr w:rsidR="00B4438F" w:rsidRPr="00245635" w14:paraId="1820DC6A" w14:textId="77777777">
              <w:tc>
                <w:tcPr>
                  <w:tcW w:w="534" w:type="dxa"/>
                  <w:tcBorders>
                    <w:right w:val="single" w:sz="4" w:space="0" w:color="000000"/>
                  </w:tcBorders>
                </w:tcPr>
                <w:p w14:paraId="36869FC5" w14:textId="77777777" w:rsidR="00B4438F" w:rsidRPr="00245635" w:rsidRDefault="00150BDC">
                  <w:pPr>
                    <w:widowControl w:val="0"/>
                    <w:ind w:hanging="2"/>
                    <w:rPr>
                      <w:color w:val="0000FF"/>
                      <w:sz w:val="18"/>
                      <w:szCs w:val="18"/>
                    </w:rPr>
                  </w:pPr>
                  <w:r w:rsidRPr="00245635">
                    <w:rPr>
                      <w:rFonts w:ascii="Segoe UI Symbol" w:hAnsi="Segoe UI Symbol" w:cs="Segoe UI Symbol"/>
                      <w:sz w:val="18"/>
                      <w:szCs w:val="18"/>
                    </w:rPr>
                    <w:t>☐</w:t>
                  </w:r>
                </w:p>
              </w:tc>
              <w:tc>
                <w:tcPr>
                  <w:tcW w:w="6804" w:type="dxa"/>
                  <w:tcBorders>
                    <w:top w:val="single" w:sz="4" w:space="0" w:color="000000"/>
                    <w:left w:val="single" w:sz="4" w:space="0" w:color="000000"/>
                    <w:bottom w:val="single" w:sz="4" w:space="0" w:color="000000"/>
                    <w:right w:val="single" w:sz="4" w:space="0" w:color="000000"/>
                  </w:tcBorders>
                </w:tcPr>
                <w:p w14:paraId="65AC2553" w14:textId="77777777" w:rsidR="00B4438F" w:rsidRPr="00245635" w:rsidRDefault="00150BDC">
                  <w:pPr>
                    <w:widowControl w:val="0"/>
                    <w:spacing w:line="360" w:lineRule="auto"/>
                    <w:ind w:hanging="2"/>
                    <w:rPr>
                      <w:sz w:val="18"/>
                      <w:szCs w:val="18"/>
                    </w:rPr>
                  </w:pPr>
                  <w:r w:rsidRPr="00245635">
                    <w:rPr>
                      <w:b/>
                      <w:sz w:val="18"/>
                      <w:szCs w:val="18"/>
                    </w:rPr>
                    <w:t xml:space="preserve">PERFIL ARRIESGADO </w:t>
                  </w:r>
                  <w:r w:rsidRPr="00245635">
                    <w:rPr>
                      <w:sz w:val="18"/>
                      <w:szCs w:val="18"/>
                    </w:rPr>
                    <w:t>(si el resultado es igual o mayor de 13 puntos)</w:t>
                  </w:r>
                </w:p>
              </w:tc>
            </w:tr>
          </w:tbl>
          <w:p w14:paraId="3FB47A44" w14:textId="77777777" w:rsidR="00B4438F" w:rsidRPr="00245635" w:rsidRDefault="00150BDC">
            <w:pPr>
              <w:spacing w:before="40" w:after="40"/>
              <w:ind w:hanging="2"/>
              <w:jc w:val="both"/>
              <w:rPr>
                <w:sz w:val="18"/>
                <w:szCs w:val="18"/>
              </w:rPr>
            </w:pPr>
            <w:r w:rsidRPr="00245635">
              <w:rPr>
                <w:sz w:val="18"/>
                <w:szCs w:val="18"/>
              </w:rPr>
              <w:t xml:space="preserve">(Tener presente que, si la respuesta en los puntos c y d es “nulo” entonces su perfil es conservador, </w:t>
            </w:r>
            <w:r w:rsidRPr="00245635">
              <w:rPr>
                <w:rFonts w:eastAsia="Calibri"/>
                <w:sz w:val="18"/>
                <w:szCs w:val="18"/>
              </w:rPr>
              <w:t>aunque el puntaje sume para para otro perfil</w:t>
            </w:r>
            <w:r w:rsidRPr="00245635">
              <w:rPr>
                <w:sz w:val="18"/>
                <w:szCs w:val="18"/>
              </w:rPr>
              <w:t>)</w:t>
            </w:r>
          </w:p>
          <w:p w14:paraId="09C35F8B" w14:textId="77777777" w:rsidR="00B4438F" w:rsidRPr="00245635" w:rsidRDefault="00150BDC">
            <w:pPr>
              <w:spacing w:before="40" w:after="40"/>
              <w:ind w:hanging="2"/>
              <w:jc w:val="both"/>
              <w:rPr>
                <w:sz w:val="18"/>
                <w:szCs w:val="18"/>
              </w:rPr>
            </w:pPr>
            <w:r w:rsidRPr="00245635">
              <w:rPr>
                <w:b/>
                <w:sz w:val="18"/>
                <w:szCs w:val="18"/>
              </w:rPr>
              <w:t xml:space="preserve">                       Marcar con una “X”</w:t>
            </w:r>
          </w:p>
          <w:p w14:paraId="27350CFF" w14:textId="77777777" w:rsidR="00B4438F" w:rsidRPr="00245635" w:rsidRDefault="00B4438F">
            <w:pPr>
              <w:spacing w:before="40" w:after="40"/>
              <w:ind w:hanging="2"/>
              <w:jc w:val="both"/>
              <w:rPr>
                <w:sz w:val="18"/>
                <w:szCs w:val="18"/>
              </w:rPr>
            </w:pPr>
          </w:p>
          <w:p w14:paraId="394060A3" w14:textId="77777777" w:rsidR="00B4438F" w:rsidRPr="00245635" w:rsidRDefault="00B4438F">
            <w:pPr>
              <w:spacing w:before="40" w:after="40"/>
              <w:ind w:hanging="2"/>
              <w:jc w:val="both"/>
              <w:rPr>
                <w:sz w:val="18"/>
                <w:szCs w:val="18"/>
              </w:rPr>
            </w:pPr>
          </w:p>
        </w:tc>
      </w:tr>
    </w:tbl>
    <w:p w14:paraId="1B106FF1" w14:textId="77777777" w:rsidR="00B4438F" w:rsidRPr="00245635" w:rsidRDefault="00B4438F">
      <w:pPr>
        <w:ind w:hanging="2"/>
        <w:rPr>
          <w:sz w:val="20"/>
          <w:szCs w:val="20"/>
        </w:rPr>
      </w:pPr>
    </w:p>
    <w:tbl>
      <w:tblPr>
        <w:tblStyle w:val="afffff0"/>
        <w:tblW w:w="9781" w:type="dxa"/>
        <w:tblInd w:w="212" w:type="dxa"/>
        <w:tblLayout w:type="fixed"/>
        <w:tblLook w:val="0000" w:firstRow="0" w:lastRow="0" w:firstColumn="0" w:lastColumn="0" w:noHBand="0" w:noVBand="0"/>
      </w:tblPr>
      <w:tblGrid>
        <w:gridCol w:w="3034"/>
        <w:gridCol w:w="2216"/>
        <w:gridCol w:w="4531"/>
      </w:tblGrid>
      <w:tr w:rsidR="00B4438F" w:rsidRPr="00245635" w14:paraId="31053B01" w14:textId="77777777">
        <w:trPr>
          <w:trHeight w:val="280"/>
        </w:trPr>
        <w:tc>
          <w:tcPr>
            <w:tcW w:w="3034" w:type="dxa"/>
            <w:tcBorders>
              <w:top w:val="nil"/>
              <w:left w:val="nil"/>
              <w:bottom w:val="nil"/>
              <w:right w:val="nil"/>
            </w:tcBorders>
            <w:vAlign w:val="center"/>
          </w:tcPr>
          <w:p w14:paraId="74D6C5E3" w14:textId="77777777" w:rsidR="00B4438F" w:rsidRDefault="00B4438F" w:rsidP="00245635">
            <w:pPr>
              <w:rPr>
                <w:sz w:val="16"/>
                <w:szCs w:val="16"/>
                <w:u w:val="single"/>
              </w:rPr>
            </w:pPr>
          </w:p>
          <w:p w14:paraId="48E9D0C6" w14:textId="77777777" w:rsidR="004C7D00" w:rsidRDefault="004C7D00" w:rsidP="00245635">
            <w:pPr>
              <w:rPr>
                <w:sz w:val="16"/>
                <w:szCs w:val="16"/>
                <w:u w:val="single"/>
              </w:rPr>
            </w:pPr>
          </w:p>
          <w:p w14:paraId="58A70AEB" w14:textId="77777777" w:rsidR="004C7D00" w:rsidRDefault="004C7D00" w:rsidP="00245635">
            <w:pPr>
              <w:rPr>
                <w:sz w:val="16"/>
                <w:szCs w:val="16"/>
                <w:u w:val="single"/>
              </w:rPr>
            </w:pPr>
          </w:p>
          <w:p w14:paraId="0129D556" w14:textId="77777777" w:rsidR="004C7D00" w:rsidRPr="00245635" w:rsidRDefault="004C7D00" w:rsidP="00245635">
            <w:pPr>
              <w:rPr>
                <w:sz w:val="16"/>
                <w:szCs w:val="16"/>
                <w:u w:val="single"/>
              </w:rPr>
            </w:pPr>
          </w:p>
          <w:p w14:paraId="6E72997C" w14:textId="77777777" w:rsidR="00B4438F" w:rsidRPr="00245635" w:rsidRDefault="00B4438F">
            <w:pPr>
              <w:ind w:hanging="2"/>
              <w:rPr>
                <w:sz w:val="16"/>
                <w:szCs w:val="16"/>
                <w:u w:val="single"/>
              </w:rPr>
            </w:pPr>
          </w:p>
          <w:p w14:paraId="3D772C59" w14:textId="77777777" w:rsidR="00B4438F" w:rsidRPr="00245635" w:rsidRDefault="00150BDC">
            <w:pPr>
              <w:ind w:hanging="2"/>
              <w:rPr>
                <w:sz w:val="16"/>
                <w:szCs w:val="16"/>
                <w:u w:val="single"/>
              </w:rPr>
            </w:pPr>
            <w:r w:rsidRPr="00245635">
              <w:rPr>
                <w:b/>
                <w:sz w:val="16"/>
                <w:szCs w:val="16"/>
                <w:u w:val="single"/>
              </w:rPr>
              <w:t>Tipos de inversor:</w:t>
            </w:r>
          </w:p>
          <w:p w14:paraId="1FED2761" w14:textId="77777777" w:rsidR="00B4438F" w:rsidRPr="00245635" w:rsidRDefault="00B4438F">
            <w:pPr>
              <w:ind w:hanging="2"/>
              <w:rPr>
                <w:sz w:val="16"/>
                <w:szCs w:val="16"/>
              </w:rPr>
            </w:pPr>
          </w:p>
          <w:p w14:paraId="680C6DEE" w14:textId="77777777" w:rsidR="00B4438F" w:rsidRPr="00245635" w:rsidRDefault="00150BDC">
            <w:pPr>
              <w:ind w:hanging="2"/>
              <w:rPr>
                <w:sz w:val="16"/>
                <w:szCs w:val="16"/>
              </w:rPr>
            </w:pPr>
            <w:r w:rsidRPr="00245635">
              <w:rPr>
                <w:b/>
                <w:sz w:val="16"/>
                <w:szCs w:val="16"/>
              </w:rPr>
              <w:t>Perfil Conservador</w:t>
            </w:r>
          </w:p>
        </w:tc>
        <w:tc>
          <w:tcPr>
            <w:tcW w:w="2216" w:type="dxa"/>
            <w:tcBorders>
              <w:top w:val="nil"/>
              <w:left w:val="nil"/>
              <w:bottom w:val="nil"/>
              <w:right w:val="nil"/>
            </w:tcBorders>
          </w:tcPr>
          <w:p w14:paraId="3FE23E6B" w14:textId="77777777" w:rsidR="00B4438F" w:rsidRPr="00245635" w:rsidRDefault="00B4438F">
            <w:pPr>
              <w:ind w:hanging="2"/>
              <w:rPr>
                <w:sz w:val="16"/>
                <w:szCs w:val="16"/>
              </w:rPr>
            </w:pPr>
          </w:p>
        </w:tc>
        <w:tc>
          <w:tcPr>
            <w:tcW w:w="4531" w:type="dxa"/>
            <w:tcBorders>
              <w:top w:val="nil"/>
              <w:left w:val="nil"/>
              <w:bottom w:val="nil"/>
              <w:right w:val="nil"/>
            </w:tcBorders>
          </w:tcPr>
          <w:p w14:paraId="65816B7B" w14:textId="77777777" w:rsidR="00B4438F" w:rsidRPr="00245635" w:rsidRDefault="00B4438F">
            <w:pPr>
              <w:ind w:hanging="2"/>
              <w:rPr>
                <w:sz w:val="16"/>
                <w:szCs w:val="16"/>
              </w:rPr>
            </w:pPr>
          </w:p>
        </w:tc>
      </w:tr>
      <w:tr w:rsidR="00B4438F" w:rsidRPr="00245635" w14:paraId="3B8C0EA8" w14:textId="77777777">
        <w:trPr>
          <w:trHeight w:val="280"/>
        </w:trPr>
        <w:tc>
          <w:tcPr>
            <w:tcW w:w="9781" w:type="dxa"/>
            <w:gridSpan w:val="3"/>
            <w:vMerge w:val="restart"/>
            <w:tcBorders>
              <w:top w:val="nil"/>
              <w:left w:val="nil"/>
              <w:bottom w:val="nil"/>
              <w:right w:val="nil"/>
            </w:tcBorders>
          </w:tcPr>
          <w:p w14:paraId="30B56FBA" w14:textId="77777777" w:rsidR="00B4438F" w:rsidRPr="00245635" w:rsidRDefault="00150BDC">
            <w:pPr>
              <w:ind w:hanging="2"/>
              <w:jc w:val="both"/>
              <w:rPr>
                <w:sz w:val="16"/>
                <w:szCs w:val="16"/>
              </w:rPr>
            </w:pPr>
            <w:r w:rsidRPr="00245635">
              <w:rPr>
                <w:sz w:val="16"/>
                <w:szCs w:val="16"/>
              </w:rPr>
              <w:t>Se caracteriza por buscar inversiones que representen un crecimiento moderado, sin asumir riesgos importantes, priorizando tener una disponibilidad inmediata de sus inversiones y buscando minimizar la incidencia de las fluctuaciones del mercado.</w:t>
            </w:r>
          </w:p>
        </w:tc>
      </w:tr>
      <w:tr w:rsidR="00B4438F" w:rsidRPr="00245635" w14:paraId="378B3909" w14:textId="77777777">
        <w:trPr>
          <w:trHeight w:val="280"/>
        </w:trPr>
        <w:tc>
          <w:tcPr>
            <w:tcW w:w="9781" w:type="dxa"/>
            <w:gridSpan w:val="3"/>
            <w:vMerge/>
            <w:tcBorders>
              <w:top w:val="nil"/>
              <w:left w:val="nil"/>
              <w:bottom w:val="nil"/>
              <w:right w:val="nil"/>
            </w:tcBorders>
          </w:tcPr>
          <w:p w14:paraId="071B25F1" w14:textId="77777777" w:rsidR="00B4438F" w:rsidRPr="00245635" w:rsidRDefault="00B4438F">
            <w:pPr>
              <w:widowControl w:val="0"/>
              <w:pBdr>
                <w:top w:val="nil"/>
                <w:left w:val="nil"/>
                <w:bottom w:val="nil"/>
                <w:right w:val="nil"/>
                <w:between w:val="nil"/>
              </w:pBdr>
              <w:spacing w:line="276" w:lineRule="auto"/>
              <w:ind w:hanging="2"/>
              <w:rPr>
                <w:sz w:val="16"/>
                <w:szCs w:val="16"/>
              </w:rPr>
            </w:pPr>
          </w:p>
        </w:tc>
      </w:tr>
      <w:tr w:rsidR="00B4438F" w:rsidRPr="00245635" w14:paraId="5193F314" w14:textId="77777777">
        <w:trPr>
          <w:trHeight w:val="280"/>
        </w:trPr>
        <w:tc>
          <w:tcPr>
            <w:tcW w:w="3034" w:type="dxa"/>
            <w:tcBorders>
              <w:top w:val="nil"/>
              <w:left w:val="nil"/>
              <w:bottom w:val="nil"/>
              <w:right w:val="nil"/>
            </w:tcBorders>
            <w:vAlign w:val="center"/>
          </w:tcPr>
          <w:p w14:paraId="7317E7BB" w14:textId="77777777" w:rsidR="00B4438F" w:rsidRPr="00245635" w:rsidRDefault="00150BDC">
            <w:pPr>
              <w:ind w:hanging="2"/>
              <w:jc w:val="both"/>
              <w:rPr>
                <w:sz w:val="16"/>
                <w:szCs w:val="16"/>
              </w:rPr>
            </w:pPr>
            <w:r w:rsidRPr="00245635">
              <w:rPr>
                <w:b/>
                <w:sz w:val="16"/>
                <w:szCs w:val="16"/>
              </w:rPr>
              <w:t>Perfil Moderado</w:t>
            </w:r>
          </w:p>
        </w:tc>
        <w:tc>
          <w:tcPr>
            <w:tcW w:w="2216" w:type="dxa"/>
            <w:tcBorders>
              <w:top w:val="nil"/>
              <w:left w:val="nil"/>
              <w:bottom w:val="nil"/>
              <w:right w:val="nil"/>
            </w:tcBorders>
          </w:tcPr>
          <w:p w14:paraId="7721EC7D" w14:textId="77777777" w:rsidR="00B4438F" w:rsidRPr="00245635" w:rsidRDefault="00B4438F">
            <w:pPr>
              <w:ind w:hanging="2"/>
              <w:jc w:val="both"/>
              <w:rPr>
                <w:sz w:val="16"/>
                <w:szCs w:val="16"/>
              </w:rPr>
            </w:pPr>
          </w:p>
        </w:tc>
        <w:tc>
          <w:tcPr>
            <w:tcW w:w="4531" w:type="dxa"/>
            <w:tcBorders>
              <w:top w:val="nil"/>
              <w:left w:val="nil"/>
              <w:bottom w:val="nil"/>
              <w:right w:val="nil"/>
            </w:tcBorders>
          </w:tcPr>
          <w:p w14:paraId="6B7A657A" w14:textId="77777777" w:rsidR="00B4438F" w:rsidRPr="00245635" w:rsidRDefault="00B4438F">
            <w:pPr>
              <w:ind w:hanging="2"/>
              <w:jc w:val="both"/>
              <w:rPr>
                <w:sz w:val="16"/>
                <w:szCs w:val="16"/>
              </w:rPr>
            </w:pPr>
          </w:p>
        </w:tc>
      </w:tr>
      <w:tr w:rsidR="00B4438F" w:rsidRPr="00245635" w14:paraId="5F90B25B" w14:textId="77777777">
        <w:trPr>
          <w:trHeight w:val="280"/>
        </w:trPr>
        <w:tc>
          <w:tcPr>
            <w:tcW w:w="9781" w:type="dxa"/>
            <w:gridSpan w:val="3"/>
            <w:vMerge w:val="restart"/>
            <w:tcBorders>
              <w:top w:val="nil"/>
              <w:left w:val="nil"/>
              <w:bottom w:val="nil"/>
              <w:right w:val="nil"/>
            </w:tcBorders>
          </w:tcPr>
          <w:p w14:paraId="33E1268D" w14:textId="77777777" w:rsidR="00B4438F" w:rsidRPr="00245635" w:rsidRDefault="00150BDC">
            <w:pPr>
              <w:ind w:hanging="2"/>
              <w:jc w:val="both"/>
              <w:rPr>
                <w:sz w:val="16"/>
                <w:szCs w:val="16"/>
              </w:rPr>
            </w:pPr>
            <w:r w:rsidRPr="00245635">
              <w:rPr>
                <w:sz w:val="16"/>
                <w:szCs w:val="16"/>
              </w:rPr>
              <w:t>Se encuentra dispuesto a asumir ciertas oscilaciones en sus inversiones, esperando que en un mediano / largo plazo pueda obtener una mayor rentabilidad. Es un perfil intermedio, tratándose de personas que pueden tolerar cierto riesgo en sus inversiones, a cambio de una mayor rentabilidad.</w:t>
            </w:r>
          </w:p>
        </w:tc>
      </w:tr>
      <w:tr w:rsidR="00B4438F" w:rsidRPr="00245635" w14:paraId="108BE592" w14:textId="77777777">
        <w:trPr>
          <w:trHeight w:val="280"/>
        </w:trPr>
        <w:tc>
          <w:tcPr>
            <w:tcW w:w="9781" w:type="dxa"/>
            <w:gridSpan w:val="3"/>
            <w:vMerge/>
            <w:tcBorders>
              <w:top w:val="nil"/>
              <w:left w:val="nil"/>
              <w:bottom w:val="nil"/>
              <w:right w:val="nil"/>
            </w:tcBorders>
          </w:tcPr>
          <w:p w14:paraId="4D1743AB" w14:textId="77777777" w:rsidR="00B4438F" w:rsidRPr="00245635" w:rsidRDefault="00B4438F">
            <w:pPr>
              <w:widowControl w:val="0"/>
              <w:pBdr>
                <w:top w:val="nil"/>
                <w:left w:val="nil"/>
                <w:bottom w:val="nil"/>
                <w:right w:val="nil"/>
                <w:between w:val="nil"/>
              </w:pBdr>
              <w:spacing w:line="276" w:lineRule="auto"/>
              <w:ind w:hanging="2"/>
              <w:rPr>
                <w:sz w:val="16"/>
                <w:szCs w:val="16"/>
              </w:rPr>
            </w:pPr>
          </w:p>
        </w:tc>
      </w:tr>
      <w:tr w:rsidR="00B4438F" w:rsidRPr="00245635" w14:paraId="380EFBF5" w14:textId="77777777">
        <w:trPr>
          <w:trHeight w:val="280"/>
        </w:trPr>
        <w:tc>
          <w:tcPr>
            <w:tcW w:w="9781" w:type="dxa"/>
            <w:gridSpan w:val="3"/>
            <w:vMerge/>
            <w:tcBorders>
              <w:top w:val="nil"/>
              <w:left w:val="nil"/>
              <w:bottom w:val="nil"/>
              <w:right w:val="nil"/>
            </w:tcBorders>
          </w:tcPr>
          <w:p w14:paraId="61F2BB79" w14:textId="77777777" w:rsidR="00B4438F" w:rsidRPr="00245635" w:rsidRDefault="00B4438F">
            <w:pPr>
              <w:widowControl w:val="0"/>
              <w:pBdr>
                <w:top w:val="nil"/>
                <w:left w:val="nil"/>
                <w:bottom w:val="nil"/>
                <w:right w:val="nil"/>
                <w:between w:val="nil"/>
              </w:pBdr>
              <w:spacing w:line="276" w:lineRule="auto"/>
              <w:ind w:hanging="2"/>
              <w:rPr>
                <w:sz w:val="16"/>
                <w:szCs w:val="16"/>
              </w:rPr>
            </w:pPr>
          </w:p>
        </w:tc>
      </w:tr>
      <w:tr w:rsidR="00B4438F" w:rsidRPr="00245635" w14:paraId="325ABABF" w14:textId="77777777">
        <w:trPr>
          <w:trHeight w:val="280"/>
        </w:trPr>
        <w:tc>
          <w:tcPr>
            <w:tcW w:w="3034" w:type="dxa"/>
            <w:tcBorders>
              <w:top w:val="nil"/>
              <w:left w:val="nil"/>
              <w:bottom w:val="nil"/>
              <w:right w:val="nil"/>
            </w:tcBorders>
            <w:vAlign w:val="center"/>
          </w:tcPr>
          <w:p w14:paraId="31E4A82B" w14:textId="77777777" w:rsidR="00B4438F" w:rsidRPr="00245635" w:rsidRDefault="00150BDC">
            <w:pPr>
              <w:ind w:hanging="2"/>
              <w:jc w:val="both"/>
              <w:rPr>
                <w:sz w:val="16"/>
                <w:szCs w:val="16"/>
              </w:rPr>
            </w:pPr>
            <w:r w:rsidRPr="00245635">
              <w:rPr>
                <w:b/>
                <w:sz w:val="16"/>
                <w:szCs w:val="16"/>
              </w:rPr>
              <w:t>Perfil Arriesgado</w:t>
            </w:r>
          </w:p>
        </w:tc>
        <w:tc>
          <w:tcPr>
            <w:tcW w:w="2216" w:type="dxa"/>
            <w:tcBorders>
              <w:top w:val="nil"/>
              <w:left w:val="nil"/>
              <w:bottom w:val="nil"/>
              <w:right w:val="nil"/>
            </w:tcBorders>
          </w:tcPr>
          <w:p w14:paraId="2C143C02" w14:textId="77777777" w:rsidR="00B4438F" w:rsidRPr="00245635" w:rsidRDefault="00B4438F">
            <w:pPr>
              <w:ind w:hanging="2"/>
              <w:jc w:val="both"/>
              <w:rPr>
                <w:sz w:val="16"/>
                <w:szCs w:val="16"/>
              </w:rPr>
            </w:pPr>
          </w:p>
        </w:tc>
        <w:tc>
          <w:tcPr>
            <w:tcW w:w="4531" w:type="dxa"/>
            <w:tcBorders>
              <w:top w:val="nil"/>
              <w:left w:val="nil"/>
              <w:bottom w:val="nil"/>
              <w:right w:val="nil"/>
            </w:tcBorders>
          </w:tcPr>
          <w:p w14:paraId="1F4EF005" w14:textId="77777777" w:rsidR="00B4438F" w:rsidRPr="00245635" w:rsidRDefault="00B4438F">
            <w:pPr>
              <w:ind w:hanging="2"/>
              <w:jc w:val="both"/>
              <w:rPr>
                <w:sz w:val="16"/>
                <w:szCs w:val="16"/>
              </w:rPr>
            </w:pPr>
          </w:p>
        </w:tc>
      </w:tr>
      <w:tr w:rsidR="00B4438F" w:rsidRPr="00245635" w14:paraId="69999989" w14:textId="77777777">
        <w:trPr>
          <w:trHeight w:val="280"/>
        </w:trPr>
        <w:tc>
          <w:tcPr>
            <w:tcW w:w="9781" w:type="dxa"/>
            <w:gridSpan w:val="3"/>
            <w:vMerge w:val="restart"/>
            <w:tcBorders>
              <w:top w:val="nil"/>
              <w:left w:val="nil"/>
              <w:bottom w:val="nil"/>
              <w:right w:val="nil"/>
            </w:tcBorders>
          </w:tcPr>
          <w:p w14:paraId="5DBAFD70" w14:textId="77777777" w:rsidR="00B4438F" w:rsidRPr="00245635" w:rsidRDefault="00150BDC">
            <w:pPr>
              <w:ind w:hanging="2"/>
              <w:jc w:val="both"/>
              <w:rPr>
                <w:sz w:val="16"/>
                <w:szCs w:val="16"/>
              </w:rPr>
            </w:pPr>
            <w:r w:rsidRPr="00245635">
              <w:rPr>
                <w:sz w:val="16"/>
                <w:szCs w:val="16"/>
              </w:rPr>
              <w:t>Se caracteriza por inversores cuyo objetivo principal es maximizar el rendimiento de su cartera, asumiendo para ello un alto componente de riesgo. Están dispuestos a mantener sus inversiones por períodos largos, sin asignarle una alta prioridad a la disponibilidad inmediata de sus activos, y a asumir pérdidas de capital.</w:t>
            </w:r>
          </w:p>
        </w:tc>
      </w:tr>
      <w:tr w:rsidR="00B4438F" w:rsidRPr="00245635" w14:paraId="658E1E6C" w14:textId="77777777">
        <w:trPr>
          <w:trHeight w:val="280"/>
        </w:trPr>
        <w:tc>
          <w:tcPr>
            <w:tcW w:w="9781" w:type="dxa"/>
            <w:gridSpan w:val="3"/>
            <w:vMerge/>
            <w:tcBorders>
              <w:top w:val="nil"/>
              <w:left w:val="nil"/>
              <w:bottom w:val="nil"/>
              <w:right w:val="nil"/>
            </w:tcBorders>
          </w:tcPr>
          <w:p w14:paraId="44A41388" w14:textId="77777777" w:rsidR="00B4438F" w:rsidRPr="00245635" w:rsidRDefault="00B4438F">
            <w:pPr>
              <w:widowControl w:val="0"/>
              <w:pBdr>
                <w:top w:val="nil"/>
                <w:left w:val="nil"/>
                <w:bottom w:val="nil"/>
                <w:right w:val="nil"/>
                <w:between w:val="nil"/>
              </w:pBdr>
              <w:spacing w:line="276" w:lineRule="auto"/>
              <w:ind w:hanging="2"/>
              <w:rPr>
                <w:sz w:val="16"/>
                <w:szCs w:val="16"/>
              </w:rPr>
            </w:pPr>
          </w:p>
        </w:tc>
      </w:tr>
      <w:tr w:rsidR="00B4438F" w:rsidRPr="00245635" w14:paraId="51AFDAEA" w14:textId="77777777">
        <w:trPr>
          <w:trHeight w:val="280"/>
        </w:trPr>
        <w:tc>
          <w:tcPr>
            <w:tcW w:w="9781" w:type="dxa"/>
            <w:gridSpan w:val="3"/>
            <w:vMerge/>
            <w:tcBorders>
              <w:top w:val="nil"/>
              <w:left w:val="nil"/>
              <w:bottom w:val="nil"/>
              <w:right w:val="nil"/>
            </w:tcBorders>
          </w:tcPr>
          <w:p w14:paraId="18320328" w14:textId="77777777" w:rsidR="00B4438F" w:rsidRPr="00245635" w:rsidRDefault="00B4438F">
            <w:pPr>
              <w:widowControl w:val="0"/>
              <w:pBdr>
                <w:top w:val="nil"/>
                <w:left w:val="nil"/>
                <w:bottom w:val="nil"/>
                <w:right w:val="nil"/>
                <w:between w:val="nil"/>
              </w:pBdr>
              <w:spacing w:line="276" w:lineRule="auto"/>
              <w:ind w:hanging="2"/>
              <w:rPr>
                <w:sz w:val="16"/>
                <w:szCs w:val="16"/>
              </w:rPr>
            </w:pPr>
          </w:p>
        </w:tc>
      </w:tr>
    </w:tbl>
    <w:p w14:paraId="626E247D" w14:textId="77777777" w:rsidR="00B4438F" w:rsidRPr="00245635" w:rsidRDefault="00B4438F">
      <w:pPr>
        <w:ind w:hanging="2"/>
        <w:rPr>
          <w:sz w:val="16"/>
          <w:szCs w:val="16"/>
          <w:u w:val="single"/>
        </w:rPr>
      </w:pPr>
    </w:p>
    <w:p w14:paraId="367AB550" w14:textId="77777777" w:rsidR="00B4438F" w:rsidRPr="00245635" w:rsidRDefault="00150BDC">
      <w:pPr>
        <w:ind w:hanging="2"/>
        <w:rPr>
          <w:sz w:val="16"/>
          <w:szCs w:val="16"/>
          <w:u w:val="single"/>
        </w:rPr>
      </w:pPr>
      <w:r w:rsidRPr="00245635">
        <w:rPr>
          <w:b/>
          <w:sz w:val="16"/>
          <w:szCs w:val="16"/>
          <w:u w:val="single"/>
        </w:rPr>
        <w:t>Tipos de inversor por activos:</w:t>
      </w:r>
    </w:p>
    <w:p w14:paraId="1C8A991A" w14:textId="77777777" w:rsidR="00B4438F" w:rsidRPr="00245635" w:rsidRDefault="00B4438F">
      <w:pPr>
        <w:ind w:hanging="2"/>
        <w:rPr>
          <w:sz w:val="16"/>
          <w:szCs w:val="16"/>
        </w:rPr>
      </w:pPr>
    </w:p>
    <w:p w14:paraId="0C204886" w14:textId="77777777" w:rsidR="00B4438F" w:rsidRPr="00245635" w:rsidRDefault="00150BDC">
      <w:pPr>
        <w:ind w:hanging="2"/>
        <w:rPr>
          <w:sz w:val="16"/>
          <w:szCs w:val="16"/>
          <w:u w:val="single"/>
        </w:rPr>
      </w:pPr>
      <w:r w:rsidRPr="00245635">
        <w:rPr>
          <w:b/>
          <w:sz w:val="16"/>
          <w:szCs w:val="16"/>
        </w:rPr>
        <w:t>Perfil conservador</w:t>
      </w:r>
    </w:p>
    <w:p w14:paraId="4D8AFA7F" w14:textId="77777777" w:rsidR="00B4438F" w:rsidRPr="00245635" w:rsidRDefault="00150BDC">
      <w:pPr>
        <w:numPr>
          <w:ilvl w:val="0"/>
          <w:numId w:val="14"/>
        </w:numPr>
        <w:ind w:left="0" w:hanging="2"/>
        <w:rPr>
          <w:sz w:val="16"/>
          <w:szCs w:val="16"/>
        </w:rPr>
      </w:pPr>
      <w:r w:rsidRPr="00245635">
        <w:rPr>
          <w:sz w:val="16"/>
          <w:szCs w:val="16"/>
        </w:rPr>
        <w:t xml:space="preserve">Valores de Deuda Fiduciaria o Certificados de </w:t>
      </w:r>
      <w:proofErr w:type="spellStart"/>
      <w:r w:rsidRPr="00245635">
        <w:rPr>
          <w:sz w:val="16"/>
          <w:szCs w:val="16"/>
        </w:rPr>
        <w:t>Participación</w:t>
      </w:r>
      <w:proofErr w:type="spellEnd"/>
      <w:r w:rsidRPr="00245635">
        <w:rPr>
          <w:sz w:val="16"/>
          <w:szCs w:val="16"/>
        </w:rPr>
        <w:t xml:space="preserve"> de Fideicomisos Financieros. </w:t>
      </w:r>
    </w:p>
    <w:p w14:paraId="67B8AE5B" w14:textId="77777777" w:rsidR="00B4438F" w:rsidRPr="00245635" w:rsidRDefault="00150BDC">
      <w:pPr>
        <w:numPr>
          <w:ilvl w:val="0"/>
          <w:numId w:val="14"/>
        </w:numPr>
        <w:ind w:left="0" w:hanging="2"/>
        <w:rPr>
          <w:sz w:val="16"/>
          <w:szCs w:val="16"/>
        </w:rPr>
      </w:pPr>
      <w:proofErr w:type="spellStart"/>
      <w:r w:rsidRPr="00245635">
        <w:rPr>
          <w:sz w:val="16"/>
          <w:szCs w:val="16"/>
        </w:rPr>
        <w:t>Underwritings</w:t>
      </w:r>
      <w:proofErr w:type="spellEnd"/>
      <w:r w:rsidRPr="00245635">
        <w:rPr>
          <w:sz w:val="16"/>
          <w:szCs w:val="16"/>
        </w:rPr>
        <w:t xml:space="preserve"> o Pases.</w:t>
      </w:r>
    </w:p>
    <w:p w14:paraId="2C2D9737" w14:textId="77777777" w:rsidR="00245635" w:rsidRPr="00245635" w:rsidRDefault="00150BDC" w:rsidP="00245635">
      <w:pPr>
        <w:numPr>
          <w:ilvl w:val="0"/>
          <w:numId w:val="14"/>
        </w:numPr>
        <w:ind w:left="706" w:hanging="708"/>
        <w:rPr>
          <w:sz w:val="16"/>
          <w:szCs w:val="16"/>
        </w:rPr>
      </w:pPr>
      <w:r w:rsidRPr="00245635">
        <w:rPr>
          <w:sz w:val="16"/>
          <w:szCs w:val="16"/>
        </w:rPr>
        <w:t>Letras y Notas del BCRA (</w:t>
      </w:r>
      <w:proofErr w:type="spellStart"/>
      <w:r w:rsidRPr="00245635">
        <w:rPr>
          <w:sz w:val="16"/>
          <w:szCs w:val="16"/>
        </w:rPr>
        <w:t>Lebac</w:t>
      </w:r>
      <w:proofErr w:type="spellEnd"/>
      <w:r w:rsidRPr="00245635">
        <w:rPr>
          <w:sz w:val="16"/>
          <w:szCs w:val="16"/>
        </w:rPr>
        <w:t xml:space="preserve"> y </w:t>
      </w:r>
      <w:proofErr w:type="spellStart"/>
      <w:r w:rsidRPr="00245635">
        <w:rPr>
          <w:sz w:val="16"/>
          <w:szCs w:val="16"/>
        </w:rPr>
        <w:t>Nobac</w:t>
      </w:r>
      <w:proofErr w:type="spellEnd"/>
      <w:r w:rsidRPr="00245635">
        <w:rPr>
          <w:sz w:val="16"/>
          <w:szCs w:val="16"/>
        </w:rPr>
        <w:t>)</w:t>
      </w:r>
    </w:p>
    <w:p w14:paraId="3305B931" w14:textId="03C4B3AD" w:rsidR="00B4438F" w:rsidRPr="00245635" w:rsidRDefault="00150BDC" w:rsidP="00245635">
      <w:pPr>
        <w:numPr>
          <w:ilvl w:val="0"/>
          <w:numId w:val="14"/>
        </w:numPr>
        <w:ind w:left="706" w:hanging="708"/>
        <w:rPr>
          <w:sz w:val="16"/>
          <w:szCs w:val="16"/>
        </w:rPr>
      </w:pPr>
      <w:r w:rsidRPr="00245635">
        <w:rPr>
          <w:sz w:val="16"/>
          <w:szCs w:val="16"/>
        </w:rPr>
        <w:t xml:space="preserve">Cheques de Pago Diferido. </w:t>
      </w:r>
    </w:p>
    <w:p w14:paraId="7D9E685C" w14:textId="77777777" w:rsidR="00B4438F" w:rsidRPr="00245635" w:rsidRDefault="00150BDC">
      <w:pPr>
        <w:numPr>
          <w:ilvl w:val="0"/>
          <w:numId w:val="14"/>
        </w:numPr>
        <w:ind w:left="0" w:hanging="2"/>
        <w:rPr>
          <w:sz w:val="16"/>
          <w:szCs w:val="16"/>
        </w:rPr>
      </w:pPr>
      <w:proofErr w:type="spellStart"/>
      <w:r w:rsidRPr="00245635">
        <w:rPr>
          <w:sz w:val="16"/>
          <w:szCs w:val="16"/>
        </w:rPr>
        <w:t>Títulos</w:t>
      </w:r>
      <w:proofErr w:type="spellEnd"/>
      <w:r w:rsidRPr="00245635">
        <w:rPr>
          <w:sz w:val="16"/>
          <w:szCs w:val="16"/>
        </w:rPr>
        <w:t xml:space="preserve"> </w:t>
      </w:r>
      <w:proofErr w:type="spellStart"/>
      <w:r w:rsidRPr="00245635">
        <w:rPr>
          <w:sz w:val="16"/>
          <w:szCs w:val="16"/>
        </w:rPr>
        <w:t>Públicos</w:t>
      </w:r>
      <w:proofErr w:type="spellEnd"/>
      <w:r w:rsidRPr="00245635">
        <w:rPr>
          <w:sz w:val="16"/>
          <w:szCs w:val="16"/>
        </w:rPr>
        <w:t xml:space="preserve"> de Corto.</w:t>
      </w:r>
    </w:p>
    <w:p w14:paraId="41169047" w14:textId="77777777" w:rsidR="00B4438F" w:rsidRPr="00245635" w:rsidRDefault="00150BDC">
      <w:pPr>
        <w:numPr>
          <w:ilvl w:val="0"/>
          <w:numId w:val="14"/>
        </w:numPr>
        <w:ind w:left="0" w:hanging="2"/>
        <w:rPr>
          <w:sz w:val="16"/>
          <w:szCs w:val="16"/>
        </w:rPr>
      </w:pPr>
      <w:r w:rsidRPr="00245635">
        <w:rPr>
          <w:sz w:val="16"/>
          <w:szCs w:val="16"/>
        </w:rPr>
        <w:t>Obligaciones negociables.</w:t>
      </w:r>
    </w:p>
    <w:p w14:paraId="19A9BB34" w14:textId="77777777" w:rsidR="00B4438F" w:rsidRPr="00245635" w:rsidRDefault="00150BDC">
      <w:pPr>
        <w:numPr>
          <w:ilvl w:val="0"/>
          <w:numId w:val="14"/>
        </w:numPr>
        <w:ind w:left="0" w:hanging="2"/>
        <w:rPr>
          <w:sz w:val="16"/>
          <w:szCs w:val="16"/>
        </w:rPr>
      </w:pPr>
      <w:r w:rsidRPr="00245635">
        <w:rPr>
          <w:sz w:val="16"/>
          <w:szCs w:val="16"/>
        </w:rPr>
        <w:t xml:space="preserve">Fondos Comunes de </w:t>
      </w:r>
      <w:proofErr w:type="spellStart"/>
      <w:r w:rsidRPr="00245635">
        <w:rPr>
          <w:sz w:val="16"/>
          <w:szCs w:val="16"/>
        </w:rPr>
        <w:t>Inversión</w:t>
      </w:r>
      <w:proofErr w:type="spellEnd"/>
      <w:r w:rsidRPr="00245635">
        <w:rPr>
          <w:sz w:val="16"/>
          <w:szCs w:val="16"/>
        </w:rPr>
        <w:t xml:space="preserve"> de Renta Fija Corto.</w:t>
      </w:r>
    </w:p>
    <w:p w14:paraId="1F7F7157" w14:textId="77777777" w:rsidR="00B4438F" w:rsidRPr="00245635" w:rsidRDefault="00150BDC">
      <w:pPr>
        <w:numPr>
          <w:ilvl w:val="0"/>
          <w:numId w:val="14"/>
        </w:numPr>
        <w:ind w:left="0" w:hanging="2"/>
        <w:rPr>
          <w:sz w:val="16"/>
          <w:szCs w:val="16"/>
        </w:rPr>
      </w:pPr>
      <w:r w:rsidRPr="00245635">
        <w:rPr>
          <w:sz w:val="16"/>
          <w:szCs w:val="16"/>
        </w:rPr>
        <w:t xml:space="preserve">Cauciones </w:t>
      </w:r>
      <w:proofErr w:type="spellStart"/>
      <w:r w:rsidRPr="00245635">
        <w:rPr>
          <w:sz w:val="16"/>
          <w:szCs w:val="16"/>
        </w:rPr>
        <w:t>Bursátiles</w:t>
      </w:r>
      <w:proofErr w:type="spellEnd"/>
      <w:r w:rsidRPr="00245635">
        <w:rPr>
          <w:sz w:val="16"/>
          <w:szCs w:val="16"/>
        </w:rPr>
        <w:t xml:space="preserve"> colocadoras.</w:t>
      </w:r>
    </w:p>
    <w:p w14:paraId="772BD9F7" w14:textId="77777777" w:rsidR="00B4438F" w:rsidRPr="00245635" w:rsidRDefault="00150BDC">
      <w:pPr>
        <w:numPr>
          <w:ilvl w:val="0"/>
          <w:numId w:val="14"/>
        </w:numPr>
        <w:ind w:left="0" w:hanging="2"/>
        <w:rPr>
          <w:sz w:val="16"/>
          <w:szCs w:val="16"/>
        </w:rPr>
      </w:pPr>
      <w:r w:rsidRPr="00245635">
        <w:rPr>
          <w:sz w:val="16"/>
          <w:szCs w:val="16"/>
        </w:rPr>
        <w:t xml:space="preserve">Operaciones de derivados para cubrir tipo de cambio y tasas de </w:t>
      </w:r>
      <w:proofErr w:type="spellStart"/>
      <w:r w:rsidRPr="00245635">
        <w:rPr>
          <w:sz w:val="16"/>
          <w:szCs w:val="16"/>
        </w:rPr>
        <w:t>interés</w:t>
      </w:r>
      <w:proofErr w:type="spellEnd"/>
      <w:r w:rsidRPr="00245635">
        <w:rPr>
          <w:sz w:val="16"/>
          <w:szCs w:val="16"/>
        </w:rPr>
        <w:t>.</w:t>
      </w:r>
    </w:p>
    <w:p w14:paraId="6855BDE2" w14:textId="77777777" w:rsidR="00B4438F" w:rsidRPr="00245635" w:rsidRDefault="00150BDC">
      <w:pPr>
        <w:numPr>
          <w:ilvl w:val="0"/>
          <w:numId w:val="14"/>
        </w:numPr>
        <w:ind w:left="0" w:hanging="2"/>
        <w:rPr>
          <w:sz w:val="16"/>
          <w:szCs w:val="16"/>
        </w:rPr>
      </w:pPr>
      <w:r w:rsidRPr="00245635">
        <w:rPr>
          <w:sz w:val="16"/>
          <w:szCs w:val="16"/>
        </w:rPr>
        <w:t>Compra y venta de instrumentos derivados para operaciones de cobertura.</w:t>
      </w:r>
    </w:p>
    <w:p w14:paraId="3C626955" w14:textId="77777777" w:rsidR="00B4438F" w:rsidRPr="00245635" w:rsidRDefault="00150BDC">
      <w:pPr>
        <w:numPr>
          <w:ilvl w:val="0"/>
          <w:numId w:val="14"/>
        </w:numPr>
        <w:ind w:left="0" w:hanging="2"/>
        <w:rPr>
          <w:sz w:val="16"/>
          <w:szCs w:val="16"/>
        </w:rPr>
      </w:pPr>
      <w:r w:rsidRPr="00245635">
        <w:rPr>
          <w:sz w:val="16"/>
          <w:szCs w:val="16"/>
        </w:rPr>
        <w:t xml:space="preserve">Otros instrumentos de renta fija. </w:t>
      </w:r>
    </w:p>
    <w:p w14:paraId="266FC0BD" w14:textId="77777777" w:rsidR="00B4438F" w:rsidRPr="00245635" w:rsidRDefault="00B4438F" w:rsidP="006E619B">
      <w:pPr>
        <w:rPr>
          <w:sz w:val="16"/>
          <w:szCs w:val="16"/>
        </w:rPr>
      </w:pPr>
    </w:p>
    <w:p w14:paraId="2841EADA" w14:textId="77777777" w:rsidR="00B4438F" w:rsidRPr="00245635" w:rsidRDefault="00150BDC">
      <w:pPr>
        <w:ind w:hanging="2"/>
        <w:rPr>
          <w:sz w:val="16"/>
          <w:szCs w:val="16"/>
        </w:rPr>
      </w:pPr>
      <w:r w:rsidRPr="00245635">
        <w:rPr>
          <w:b/>
          <w:sz w:val="16"/>
          <w:szCs w:val="16"/>
        </w:rPr>
        <w:t>Perfil Moderado</w:t>
      </w:r>
    </w:p>
    <w:p w14:paraId="03DB7F05" w14:textId="77777777" w:rsidR="00B4438F" w:rsidRPr="00245635" w:rsidRDefault="00150BDC">
      <w:pPr>
        <w:numPr>
          <w:ilvl w:val="0"/>
          <w:numId w:val="14"/>
        </w:numPr>
        <w:ind w:left="0" w:hanging="2"/>
        <w:rPr>
          <w:sz w:val="16"/>
          <w:szCs w:val="16"/>
        </w:rPr>
      </w:pPr>
      <w:r w:rsidRPr="00245635">
        <w:rPr>
          <w:sz w:val="16"/>
          <w:szCs w:val="16"/>
        </w:rPr>
        <w:t>Todas las operaciones definidas en la cartera de perfil conservador.</w:t>
      </w:r>
    </w:p>
    <w:p w14:paraId="16A4A3C8" w14:textId="77777777" w:rsidR="00B4438F" w:rsidRPr="00245635" w:rsidRDefault="00150BDC">
      <w:pPr>
        <w:numPr>
          <w:ilvl w:val="0"/>
          <w:numId w:val="14"/>
        </w:numPr>
        <w:ind w:left="0" w:hanging="2"/>
        <w:rPr>
          <w:sz w:val="16"/>
          <w:szCs w:val="16"/>
        </w:rPr>
      </w:pPr>
      <w:proofErr w:type="spellStart"/>
      <w:r w:rsidRPr="00245635">
        <w:rPr>
          <w:sz w:val="16"/>
          <w:szCs w:val="16"/>
        </w:rPr>
        <w:t>Títulos</w:t>
      </w:r>
      <w:proofErr w:type="spellEnd"/>
      <w:r w:rsidRPr="00245635">
        <w:rPr>
          <w:sz w:val="16"/>
          <w:szCs w:val="16"/>
        </w:rPr>
        <w:t xml:space="preserve"> </w:t>
      </w:r>
      <w:proofErr w:type="spellStart"/>
      <w:r w:rsidRPr="00245635">
        <w:rPr>
          <w:sz w:val="16"/>
          <w:szCs w:val="16"/>
        </w:rPr>
        <w:t>Públicos</w:t>
      </w:r>
      <w:proofErr w:type="spellEnd"/>
      <w:r w:rsidRPr="00245635">
        <w:rPr>
          <w:sz w:val="16"/>
          <w:szCs w:val="16"/>
        </w:rPr>
        <w:t xml:space="preserve"> de Largo Plazo.</w:t>
      </w:r>
    </w:p>
    <w:p w14:paraId="452BF5A4" w14:textId="77777777" w:rsidR="00B4438F" w:rsidRPr="00245635" w:rsidRDefault="00150BDC">
      <w:pPr>
        <w:numPr>
          <w:ilvl w:val="0"/>
          <w:numId w:val="14"/>
        </w:numPr>
        <w:ind w:left="0" w:hanging="2"/>
        <w:rPr>
          <w:sz w:val="16"/>
          <w:szCs w:val="16"/>
        </w:rPr>
      </w:pPr>
      <w:r w:rsidRPr="00245635">
        <w:rPr>
          <w:sz w:val="16"/>
          <w:szCs w:val="16"/>
        </w:rPr>
        <w:t xml:space="preserve">Fondos Comunes de </w:t>
      </w:r>
      <w:proofErr w:type="spellStart"/>
      <w:r w:rsidRPr="00245635">
        <w:rPr>
          <w:sz w:val="16"/>
          <w:szCs w:val="16"/>
        </w:rPr>
        <w:t>Inversión</w:t>
      </w:r>
      <w:proofErr w:type="spellEnd"/>
      <w:r w:rsidRPr="00245635">
        <w:rPr>
          <w:sz w:val="16"/>
          <w:szCs w:val="16"/>
        </w:rPr>
        <w:t xml:space="preserve"> de Renta Fija Largo Plazo.</w:t>
      </w:r>
    </w:p>
    <w:p w14:paraId="427B6115" w14:textId="77777777" w:rsidR="00B4438F" w:rsidRPr="00245635" w:rsidRDefault="00150BDC">
      <w:pPr>
        <w:numPr>
          <w:ilvl w:val="0"/>
          <w:numId w:val="14"/>
        </w:numPr>
        <w:ind w:left="0" w:hanging="2"/>
        <w:rPr>
          <w:sz w:val="16"/>
          <w:szCs w:val="16"/>
        </w:rPr>
      </w:pPr>
      <w:r w:rsidRPr="00245635">
        <w:rPr>
          <w:sz w:val="16"/>
          <w:szCs w:val="16"/>
        </w:rPr>
        <w:t xml:space="preserve">Compra y venta de acciones e instrumentos de renta fija nacionales e internacionales. </w:t>
      </w:r>
    </w:p>
    <w:p w14:paraId="12482791" w14:textId="77777777" w:rsidR="00B4438F" w:rsidRPr="00245635" w:rsidRDefault="00B4438F">
      <w:pPr>
        <w:ind w:hanging="2"/>
        <w:rPr>
          <w:sz w:val="16"/>
          <w:szCs w:val="16"/>
        </w:rPr>
      </w:pPr>
    </w:p>
    <w:p w14:paraId="75229D58" w14:textId="77777777" w:rsidR="00B4438F" w:rsidRPr="00245635" w:rsidRDefault="00150BDC">
      <w:pPr>
        <w:ind w:hanging="2"/>
        <w:rPr>
          <w:sz w:val="16"/>
          <w:szCs w:val="16"/>
        </w:rPr>
      </w:pPr>
      <w:r w:rsidRPr="00245635">
        <w:rPr>
          <w:b/>
          <w:sz w:val="16"/>
          <w:szCs w:val="16"/>
        </w:rPr>
        <w:t xml:space="preserve">Perfil Arriesgado </w:t>
      </w:r>
    </w:p>
    <w:p w14:paraId="4BFB3799" w14:textId="77777777" w:rsidR="00B4438F" w:rsidRPr="00245635" w:rsidRDefault="00150BDC">
      <w:pPr>
        <w:numPr>
          <w:ilvl w:val="0"/>
          <w:numId w:val="14"/>
        </w:numPr>
        <w:ind w:left="0" w:hanging="2"/>
        <w:rPr>
          <w:sz w:val="16"/>
          <w:szCs w:val="16"/>
        </w:rPr>
      </w:pPr>
      <w:r w:rsidRPr="00245635">
        <w:rPr>
          <w:sz w:val="16"/>
          <w:szCs w:val="16"/>
        </w:rPr>
        <w:t>Todas las operaciones definidas en la cartera de perfil conservador.</w:t>
      </w:r>
    </w:p>
    <w:p w14:paraId="7F90C185" w14:textId="77777777" w:rsidR="00B4438F" w:rsidRPr="00245635" w:rsidRDefault="00150BDC">
      <w:pPr>
        <w:numPr>
          <w:ilvl w:val="0"/>
          <w:numId w:val="14"/>
        </w:numPr>
        <w:ind w:left="0" w:hanging="2"/>
        <w:rPr>
          <w:sz w:val="16"/>
          <w:szCs w:val="16"/>
        </w:rPr>
      </w:pPr>
      <w:r w:rsidRPr="00245635">
        <w:rPr>
          <w:sz w:val="16"/>
          <w:szCs w:val="16"/>
        </w:rPr>
        <w:t>Todas las operaciones definidas en la cartera de perfil moderado.</w:t>
      </w:r>
    </w:p>
    <w:p w14:paraId="6F5CFC75" w14:textId="77777777" w:rsidR="00B4438F" w:rsidRPr="00245635" w:rsidRDefault="00150BDC">
      <w:pPr>
        <w:numPr>
          <w:ilvl w:val="0"/>
          <w:numId w:val="14"/>
        </w:numPr>
        <w:ind w:left="0" w:hanging="2"/>
        <w:rPr>
          <w:sz w:val="16"/>
          <w:szCs w:val="16"/>
        </w:rPr>
      </w:pPr>
      <w:r w:rsidRPr="00245635">
        <w:rPr>
          <w:sz w:val="16"/>
          <w:szCs w:val="16"/>
        </w:rPr>
        <w:t xml:space="preserve">Compra y venta de Instrumentos de Derivados sin cobertura. </w:t>
      </w:r>
    </w:p>
    <w:p w14:paraId="5D4DF922" w14:textId="77777777" w:rsidR="00B4438F" w:rsidRPr="00245635" w:rsidRDefault="00B4438F">
      <w:pPr>
        <w:ind w:hanging="2"/>
        <w:jc w:val="both"/>
        <w:rPr>
          <w:color w:val="333333"/>
          <w:sz w:val="20"/>
          <w:szCs w:val="20"/>
        </w:rPr>
      </w:pPr>
    </w:p>
    <w:p w14:paraId="135B6518" w14:textId="77777777" w:rsidR="00B4438F" w:rsidRDefault="00B4438F">
      <w:pPr>
        <w:ind w:hanging="2"/>
        <w:jc w:val="both"/>
        <w:rPr>
          <w:color w:val="333333"/>
          <w:sz w:val="20"/>
          <w:szCs w:val="20"/>
        </w:rPr>
      </w:pPr>
    </w:p>
    <w:p w14:paraId="53C34E8F" w14:textId="77777777" w:rsidR="006E619B" w:rsidRDefault="006E619B" w:rsidP="006E619B">
      <w:pPr>
        <w:jc w:val="both"/>
        <w:rPr>
          <w:color w:val="333333"/>
          <w:sz w:val="20"/>
          <w:szCs w:val="20"/>
        </w:rPr>
      </w:pPr>
    </w:p>
    <w:p w14:paraId="33900622" w14:textId="77777777" w:rsidR="006E619B" w:rsidRPr="00245635" w:rsidRDefault="006E619B">
      <w:pPr>
        <w:ind w:hanging="2"/>
        <w:jc w:val="both"/>
        <w:rPr>
          <w:color w:val="333333"/>
          <w:sz w:val="20"/>
          <w:szCs w:val="20"/>
        </w:rPr>
      </w:pPr>
    </w:p>
    <w:p w14:paraId="34421818" w14:textId="77777777" w:rsidR="00B4438F" w:rsidRPr="00245635" w:rsidRDefault="00150BDC">
      <w:pPr>
        <w:ind w:hanging="2"/>
        <w:jc w:val="both"/>
        <w:rPr>
          <w:color w:val="333333"/>
          <w:sz w:val="20"/>
          <w:szCs w:val="20"/>
        </w:rPr>
      </w:pPr>
      <w:r w:rsidRPr="00245635">
        <w:rPr>
          <w:b/>
          <w:i/>
          <w:color w:val="333333"/>
          <w:sz w:val="20"/>
          <w:szCs w:val="20"/>
        </w:rPr>
        <w:t>EL COMITENTE TOMA CONOCIMIENTO EFECTIVO DEL RESULTADO DEL PRESENTE CUESTIONARIO Y DE LA OBLIGACIÓN DE RENOVARLO ANUALMENTE DURANTE LA VIGENCIA DE LA RELACIÓN CON EL AGENTE.</w:t>
      </w:r>
    </w:p>
    <w:p w14:paraId="66A32A68" w14:textId="77777777" w:rsidR="00B4438F" w:rsidRPr="00245635" w:rsidRDefault="00B4438F">
      <w:pPr>
        <w:ind w:hanging="2"/>
        <w:jc w:val="both"/>
        <w:rPr>
          <w:sz w:val="20"/>
          <w:szCs w:val="20"/>
        </w:rPr>
      </w:pPr>
    </w:p>
    <w:p w14:paraId="1C9EC1E2" w14:textId="77777777" w:rsidR="00B4438F" w:rsidRPr="00245635" w:rsidRDefault="00150BDC">
      <w:pPr>
        <w:ind w:hanging="2"/>
        <w:jc w:val="both"/>
        <w:rPr>
          <w:sz w:val="20"/>
          <w:szCs w:val="20"/>
        </w:rPr>
      </w:pPr>
      <w:r w:rsidRPr="00245635">
        <w:rPr>
          <w:sz w:val="20"/>
          <w:szCs w:val="20"/>
        </w:rPr>
        <w:t xml:space="preserve">FECHA:       /       /  </w:t>
      </w:r>
      <w:r w:rsidRPr="00245635">
        <w:rPr>
          <w:sz w:val="20"/>
          <w:szCs w:val="20"/>
        </w:rPr>
        <w:tab/>
      </w:r>
      <w:r w:rsidRPr="00245635">
        <w:rPr>
          <w:sz w:val="20"/>
          <w:szCs w:val="20"/>
        </w:rPr>
        <w:tab/>
        <w:t xml:space="preserve">                                                                                                                                     </w:t>
      </w:r>
    </w:p>
    <w:p w14:paraId="1180B65F" w14:textId="77777777" w:rsidR="00B4438F" w:rsidRPr="00245635" w:rsidRDefault="00150BDC">
      <w:pPr>
        <w:tabs>
          <w:tab w:val="left" w:pos="3600"/>
        </w:tabs>
        <w:ind w:hanging="2"/>
        <w:jc w:val="both"/>
        <w:rPr>
          <w:sz w:val="20"/>
          <w:szCs w:val="20"/>
        </w:rPr>
      </w:pPr>
      <w:r w:rsidRPr="00245635">
        <w:rPr>
          <w:sz w:val="20"/>
          <w:szCs w:val="20"/>
        </w:rPr>
        <w:tab/>
      </w:r>
      <w:r w:rsidRPr="00245635">
        <w:rPr>
          <w:sz w:val="20"/>
          <w:szCs w:val="20"/>
        </w:rPr>
        <w:tab/>
      </w:r>
      <w:r w:rsidRPr="00245635">
        <w:rPr>
          <w:sz w:val="20"/>
          <w:szCs w:val="20"/>
        </w:rPr>
        <w:tab/>
      </w:r>
      <w:r w:rsidRPr="00245635">
        <w:rPr>
          <w:sz w:val="20"/>
          <w:szCs w:val="20"/>
        </w:rPr>
        <w:tab/>
      </w:r>
      <w:r w:rsidRPr="00245635">
        <w:rPr>
          <w:sz w:val="20"/>
          <w:szCs w:val="20"/>
        </w:rPr>
        <w:tab/>
      </w:r>
    </w:p>
    <w:p w14:paraId="5E77DFE6" w14:textId="7EF5E08A" w:rsidR="00B4438F" w:rsidRDefault="00150BDC" w:rsidP="007F2FA6">
      <w:pPr>
        <w:tabs>
          <w:tab w:val="left" w:pos="3600"/>
        </w:tabs>
        <w:ind w:hanging="2"/>
        <w:jc w:val="both"/>
        <w:rPr>
          <w:sz w:val="20"/>
          <w:szCs w:val="20"/>
        </w:rPr>
      </w:pPr>
      <w:r w:rsidRPr="00245635">
        <w:rPr>
          <w:sz w:val="20"/>
          <w:szCs w:val="20"/>
        </w:rPr>
        <w:tab/>
      </w:r>
    </w:p>
    <w:p w14:paraId="5CE3CE74" w14:textId="77777777" w:rsidR="007F2FA6" w:rsidRPr="002E3189" w:rsidRDefault="007F2FA6" w:rsidP="007F2FA6">
      <w:pPr>
        <w:tabs>
          <w:tab w:val="left" w:pos="8594"/>
        </w:tabs>
        <w:ind w:hanging="2"/>
        <w:jc w:val="right"/>
        <w:rPr>
          <w:b/>
          <w:sz w:val="19"/>
          <w:szCs w:val="19"/>
        </w:rPr>
      </w:pPr>
    </w:p>
    <w:p w14:paraId="2A74144E" w14:textId="77777777" w:rsidR="007F2FA6" w:rsidRPr="002E3189" w:rsidRDefault="007F2FA6" w:rsidP="007F2FA6">
      <w:pPr>
        <w:tabs>
          <w:tab w:val="left" w:pos="8594"/>
        </w:tabs>
        <w:ind w:hanging="2"/>
        <w:jc w:val="center"/>
        <w:rPr>
          <w:b/>
          <w:sz w:val="19"/>
          <w:szCs w:val="19"/>
        </w:rPr>
      </w:pPr>
      <w:r w:rsidRPr="002E3189">
        <w:rPr>
          <w:sz w:val="19"/>
          <w:szCs w:val="19"/>
        </w:rPr>
        <w:t>…..………………………………………..</w:t>
      </w:r>
    </w:p>
    <w:p w14:paraId="423BB7D9" w14:textId="77777777" w:rsidR="007F2FA6" w:rsidRPr="002E3189" w:rsidRDefault="007F2FA6" w:rsidP="007F2FA6">
      <w:pPr>
        <w:tabs>
          <w:tab w:val="left" w:pos="8594"/>
        </w:tabs>
        <w:ind w:hanging="2"/>
        <w:jc w:val="center"/>
        <w:rPr>
          <w:b/>
          <w:sz w:val="19"/>
          <w:szCs w:val="19"/>
        </w:rPr>
      </w:pPr>
    </w:p>
    <w:p w14:paraId="0808CC90" w14:textId="77777777" w:rsidR="007F2FA6" w:rsidRDefault="007F2FA6" w:rsidP="007F2FA6">
      <w:pPr>
        <w:tabs>
          <w:tab w:val="left" w:pos="8594"/>
        </w:tabs>
        <w:ind w:hanging="2"/>
        <w:jc w:val="center"/>
        <w:rPr>
          <w:b/>
          <w:sz w:val="19"/>
          <w:szCs w:val="19"/>
        </w:rPr>
      </w:pPr>
      <w:r w:rsidRPr="002E3189">
        <w:rPr>
          <w:sz w:val="19"/>
          <w:szCs w:val="19"/>
        </w:rPr>
        <w:t>Firma y Aclaración del COMITENTE</w:t>
      </w:r>
    </w:p>
    <w:p w14:paraId="549C63CA" w14:textId="77777777" w:rsidR="007F2FA6" w:rsidRPr="002E3189" w:rsidRDefault="007F2FA6" w:rsidP="007F2FA6">
      <w:pPr>
        <w:tabs>
          <w:tab w:val="left" w:pos="8594"/>
        </w:tabs>
        <w:ind w:hanging="2"/>
        <w:rPr>
          <w:b/>
          <w:sz w:val="19"/>
          <w:szCs w:val="19"/>
          <w:u w:val="single"/>
        </w:rPr>
      </w:pPr>
    </w:p>
    <w:p w14:paraId="388A0103" w14:textId="2155B2B3" w:rsidR="00286DE9" w:rsidRDefault="00286DE9" w:rsidP="00286DE9">
      <w:pPr>
        <w:tabs>
          <w:tab w:val="left" w:pos="8594"/>
        </w:tabs>
        <w:jc w:val="both"/>
      </w:pPr>
    </w:p>
    <w:p w14:paraId="6FB54063" w14:textId="77777777" w:rsidR="00286DE9" w:rsidRDefault="00286DE9" w:rsidP="00286DE9">
      <w:pPr>
        <w:tabs>
          <w:tab w:val="left" w:pos="8594"/>
        </w:tabs>
        <w:jc w:val="both"/>
        <w:rPr>
          <w:u w:val="single"/>
        </w:rPr>
      </w:pPr>
    </w:p>
    <w:p w14:paraId="6E2CC526" w14:textId="77777777" w:rsidR="00CB344E" w:rsidRDefault="00CB344E" w:rsidP="00286DE9">
      <w:pPr>
        <w:tabs>
          <w:tab w:val="left" w:pos="8594"/>
        </w:tabs>
        <w:jc w:val="both"/>
        <w:rPr>
          <w:u w:val="single"/>
        </w:rPr>
      </w:pPr>
    </w:p>
    <w:p w14:paraId="3C7D47DB" w14:textId="77777777" w:rsidR="00CB344E" w:rsidRDefault="00CB344E" w:rsidP="00286DE9">
      <w:pPr>
        <w:tabs>
          <w:tab w:val="left" w:pos="8594"/>
        </w:tabs>
        <w:jc w:val="both"/>
        <w:rPr>
          <w:u w:val="single"/>
        </w:rPr>
      </w:pPr>
    </w:p>
    <w:p w14:paraId="37A90F8C" w14:textId="77777777" w:rsidR="00CB344E" w:rsidRDefault="00CB344E" w:rsidP="00286DE9">
      <w:pPr>
        <w:tabs>
          <w:tab w:val="left" w:pos="8594"/>
        </w:tabs>
        <w:jc w:val="both"/>
        <w:rPr>
          <w:u w:val="single"/>
        </w:rPr>
      </w:pPr>
    </w:p>
    <w:p w14:paraId="2D0D79FD" w14:textId="77777777" w:rsidR="00CB344E" w:rsidRDefault="00CB344E" w:rsidP="00286DE9">
      <w:pPr>
        <w:tabs>
          <w:tab w:val="left" w:pos="8594"/>
        </w:tabs>
        <w:jc w:val="both"/>
        <w:rPr>
          <w:u w:val="single"/>
        </w:rPr>
      </w:pPr>
    </w:p>
    <w:p w14:paraId="1F21E7AA" w14:textId="77777777" w:rsidR="00CB344E" w:rsidRDefault="00CB344E" w:rsidP="00286DE9">
      <w:pPr>
        <w:tabs>
          <w:tab w:val="left" w:pos="8594"/>
        </w:tabs>
        <w:jc w:val="both"/>
        <w:rPr>
          <w:u w:val="single"/>
        </w:rPr>
      </w:pPr>
    </w:p>
    <w:p w14:paraId="7322C115" w14:textId="5F77A35B" w:rsidR="0018167C" w:rsidRPr="00245635" w:rsidRDefault="0018167C" w:rsidP="0018167C">
      <w:pPr>
        <w:tabs>
          <w:tab w:val="left" w:pos="8594"/>
        </w:tabs>
        <w:ind w:left="1" w:hanging="3"/>
        <w:jc w:val="center"/>
        <w:rPr>
          <w:sz w:val="28"/>
          <w:szCs w:val="28"/>
        </w:rPr>
      </w:pPr>
      <w:r w:rsidRPr="00245635">
        <w:rPr>
          <w:b/>
          <w:sz w:val="28"/>
          <w:szCs w:val="28"/>
        </w:rPr>
        <w:t>Anexo V</w:t>
      </w:r>
      <w:r>
        <w:rPr>
          <w:b/>
          <w:sz w:val="28"/>
          <w:szCs w:val="28"/>
        </w:rPr>
        <w:t>I</w:t>
      </w:r>
    </w:p>
    <w:p w14:paraId="04AB92F6" w14:textId="6AF9BA89" w:rsidR="0018167C" w:rsidRDefault="0018167C" w:rsidP="00FA7E1C">
      <w:pPr>
        <w:ind w:hanging="2"/>
        <w:jc w:val="center"/>
        <w:rPr>
          <w:b/>
          <w:sz w:val="22"/>
          <w:szCs w:val="22"/>
          <w:u w:val="single"/>
        </w:rPr>
      </w:pPr>
      <w:r>
        <w:rPr>
          <w:b/>
          <w:sz w:val="22"/>
          <w:szCs w:val="22"/>
          <w:u w:val="single"/>
        </w:rPr>
        <w:t xml:space="preserve">AUTORIZACION PARA LA PRESTACION DE SERVICIOS </w:t>
      </w:r>
    </w:p>
    <w:p w14:paraId="0CCF0250" w14:textId="4C495FDB" w:rsidR="00DF60CF" w:rsidRPr="00DF60CF" w:rsidRDefault="00DF60CF" w:rsidP="00DF60CF">
      <w:pPr>
        <w:spacing w:before="100" w:beforeAutospacing="1" w:after="100" w:afterAutospacing="1" w:line="276" w:lineRule="auto"/>
        <w:jc w:val="both"/>
        <w:rPr>
          <w:color w:val="000000"/>
          <w:sz w:val="22"/>
          <w:szCs w:val="22"/>
        </w:rPr>
      </w:pPr>
      <w:r w:rsidRPr="00DF60CF">
        <w:rPr>
          <w:color w:val="000000"/>
          <w:sz w:val="22"/>
          <w:szCs w:val="22"/>
        </w:rPr>
        <w:t>Declaro por la presente que otorgo mi consentimiento previo, expreso y por escrito para que el Agente de Negociación (AN) [</w:t>
      </w:r>
      <w:r w:rsidR="00D22848">
        <w:rPr>
          <w:b/>
          <w:sz w:val="22"/>
          <w:szCs w:val="22"/>
        </w:rPr>
        <w:t>JOVICER</w:t>
      </w:r>
      <w:r w:rsidR="00860FF0">
        <w:rPr>
          <w:b/>
          <w:sz w:val="22"/>
          <w:szCs w:val="22"/>
        </w:rPr>
        <w:t xml:space="preserve"> S.A.</w:t>
      </w:r>
      <w:r w:rsidRPr="00DF60CF">
        <w:rPr>
          <w:color w:val="000000"/>
          <w:sz w:val="22"/>
          <w:szCs w:val="22"/>
        </w:rPr>
        <w:t>], actúe como gestor entre el Agente de Liquidación y Compensación Integral (</w:t>
      </w:r>
      <w:proofErr w:type="spellStart"/>
      <w:r w:rsidRPr="00DF60CF">
        <w:rPr>
          <w:color w:val="000000"/>
          <w:sz w:val="22"/>
          <w:szCs w:val="22"/>
        </w:rPr>
        <w:t>ALyC</w:t>
      </w:r>
      <w:proofErr w:type="spellEnd"/>
      <w:r w:rsidRPr="00DF60CF">
        <w:rPr>
          <w:color w:val="000000"/>
          <w:sz w:val="22"/>
          <w:szCs w:val="22"/>
        </w:rPr>
        <w:t>-INTEGRAL) y mi persona</w:t>
      </w:r>
      <w:r w:rsidR="00397DFE">
        <w:rPr>
          <w:color w:val="000000"/>
          <w:sz w:val="22"/>
          <w:szCs w:val="22"/>
        </w:rPr>
        <w:t xml:space="preserve"> ( el COMITENTE)</w:t>
      </w:r>
      <w:r w:rsidRPr="00DF60CF">
        <w:rPr>
          <w:color w:val="000000"/>
          <w:sz w:val="22"/>
          <w:szCs w:val="22"/>
        </w:rPr>
        <w:t>, en las siguientes actividades:</w:t>
      </w:r>
    </w:p>
    <w:p w14:paraId="5168998E" w14:textId="7ACEA003" w:rsidR="0018167C" w:rsidRPr="0018167C" w:rsidRDefault="0018167C" w:rsidP="0018167C">
      <w:pPr>
        <w:spacing w:before="100" w:beforeAutospacing="1" w:after="100" w:afterAutospacing="1"/>
        <w:rPr>
          <w:color w:val="000000"/>
          <w:sz w:val="22"/>
          <w:szCs w:val="22"/>
        </w:rPr>
      </w:pPr>
      <w:r w:rsidRPr="0018167C">
        <w:rPr>
          <w:b/>
          <w:bCs/>
          <w:color w:val="000000"/>
          <w:sz w:val="22"/>
          <w:szCs w:val="22"/>
        </w:rPr>
        <w:t>Servicios autorizados</w:t>
      </w:r>
      <w:r w:rsidRPr="0018167C">
        <w:rPr>
          <w:color w:val="000000"/>
          <w:sz w:val="22"/>
          <w:szCs w:val="22"/>
        </w:rPr>
        <w:t> (marcar con una X los servicios solicitados</w:t>
      </w:r>
      <w:r w:rsidR="00FA7E1C">
        <w:rPr>
          <w:color w:val="000000"/>
          <w:sz w:val="22"/>
          <w:szCs w:val="22"/>
        </w:rPr>
        <w:t xml:space="preserve"> y autorizados</w:t>
      </w:r>
      <w:r w:rsidRPr="0018167C">
        <w:rPr>
          <w:color w:val="000000"/>
          <w:sz w:val="22"/>
          <w:szCs w:val="22"/>
        </w:rPr>
        <w:t>):</w:t>
      </w:r>
    </w:p>
    <w:p w14:paraId="3147B866" w14:textId="77777777" w:rsidR="001E70BE" w:rsidRPr="00DF60CF" w:rsidRDefault="0018167C" w:rsidP="001E70BE">
      <w:pPr>
        <w:numPr>
          <w:ilvl w:val="0"/>
          <w:numId w:val="25"/>
        </w:numPr>
        <w:jc w:val="both"/>
        <w:rPr>
          <w:color w:val="000000"/>
          <w:sz w:val="22"/>
          <w:szCs w:val="22"/>
        </w:rPr>
      </w:pPr>
      <w:r w:rsidRPr="0018167C">
        <w:rPr>
          <w:b/>
          <w:bCs/>
          <w:color w:val="000000"/>
          <w:sz w:val="22"/>
          <w:szCs w:val="22"/>
        </w:rPr>
        <w:t>Gestión de cheques</w:t>
      </w:r>
    </w:p>
    <w:p w14:paraId="2EA7787F" w14:textId="77777777" w:rsidR="00FA7E1C" w:rsidRDefault="0018167C" w:rsidP="00FA7E1C">
      <w:pPr>
        <w:ind w:left="720"/>
        <w:jc w:val="both"/>
        <w:rPr>
          <w:color w:val="000000"/>
          <w:sz w:val="22"/>
          <w:szCs w:val="22"/>
        </w:rPr>
      </w:pPr>
      <w:r w:rsidRPr="0018167C">
        <w:rPr>
          <w:color w:val="000000"/>
          <w:sz w:val="22"/>
          <w:szCs w:val="22"/>
        </w:rPr>
        <w:t xml:space="preserve">[ </w:t>
      </w:r>
      <w:r w:rsidRPr="00DF60CF">
        <w:rPr>
          <w:color w:val="000000"/>
          <w:sz w:val="22"/>
          <w:szCs w:val="22"/>
        </w:rPr>
        <w:t>X</w:t>
      </w:r>
      <w:r w:rsidRPr="0018167C">
        <w:rPr>
          <w:color w:val="000000"/>
          <w:sz w:val="22"/>
          <w:szCs w:val="22"/>
        </w:rPr>
        <w:t xml:space="preserve">] Autorizo al AN a actuar como gestor en la emisión y recepción de cheques por parte del </w:t>
      </w:r>
      <w:proofErr w:type="spellStart"/>
      <w:r w:rsidRPr="0018167C">
        <w:rPr>
          <w:color w:val="000000"/>
          <w:sz w:val="22"/>
          <w:szCs w:val="22"/>
        </w:rPr>
        <w:t>ALyC</w:t>
      </w:r>
      <w:proofErr w:type="spellEnd"/>
      <w:r w:rsidRPr="0018167C">
        <w:rPr>
          <w:color w:val="000000"/>
          <w:sz w:val="22"/>
          <w:szCs w:val="22"/>
        </w:rPr>
        <w:t>-INTEGRAL a mi favor o viceversa, cumpliendo con los requisitos establecidos</w:t>
      </w:r>
      <w:r w:rsidR="00341229" w:rsidRPr="00DF60CF">
        <w:rPr>
          <w:color w:val="000000"/>
          <w:sz w:val="22"/>
          <w:szCs w:val="22"/>
        </w:rPr>
        <w:t> en el último párrafo del artículo 3° del Capítulo I, Título VII y en el inciso b) del artículo 3° del Título XI de las Normas de la CNV.</w:t>
      </w:r>
    </w:p>
    <w:p w14:paraId="26493997" w14:textId="77777777" w:rsidR="00FA7E1C" w:rsidRDefault="00FA7E1C" w:rsidP="00FA7E1C">
      <w:pPr>
        <w:ind w:left="720"/>
        <w:jc w:val="both"/>
        <w:rPr>
          <w:color w:val="000000"/>
          <w:sz w:val="22"/>
          <w:szCs w:val="22"/>
        </w:rPr>
      </w:pPr>
    </w:p>
    <w:p w14:paraId="3E28F2D6" w14:textId="77777777" w:rsidR="00FA7E1C" w:rsidRDefault="0018167C" w:rsidP="00FA7E1C">
      <w:pPr>
        <w:numPr>
          <w:ilvl w:val="0"/>
          <w:numId w:val="25"/>
        </w:numPr>
        <w:jc w:val="both"/>
        <w:rPr>
          <w:b/>
          <w:bCs/>
          <w:color w:val="000000"/>
          <w:sz w:val="22"/>
          <w:szCs w:val="22"/>
        </w:rPr>
      </w:pPr>
      <w:r w:rsidRPr="0018167C">
        <w:rPr>
          <w:b/>
          <w:bCs/>
          <w:color w:val="000000"/>
          <w:sz w:val="22"/>
          <w:szCs w:val="22"/>
        </w:rPr>
        <w:t xml:space="preserve">Gestión de fondos relacionados con actividades </w:t>
      </w:r>
      <w:r w:rsidR="00341229" w:rsidRPr="00FA7E1C">
        <w:rPr>
          <w:b/>
          <w:bCs/>
          <w:color w:val="000000"/>
          <w:sz w:val="22"/>
          <w:szCs w:val="22"/>
        </w:rPr>
        <w:t xml:space="preserve">de </w:t>
      </w:r>
      <w:r w:rsidR="00341229" w:rsidRPr="0018167C">
        <w:rPr>
          <w:b/>
          <w:bCs/>
          <w:color w:val="000000"/>
          <w:sz w:val="22"/>
          <w:szCs w:val="22"/>
        </w:rPr>
        <w:t>corretaje de granos, agropecuarias, agroindustriales y/o accesorias a éstas</w:t>
      </w:r>
      <w:r w:rsidR="00341229" w:rsidRPr="00DF60CF">
        <w:rPr>
          <w:b/>
          <w:bCs/>
          <w:color w:val="000000"/>
          <w:sz w:val="22"/>
          <w:szCs w:val="22"/>
        </w:rPr>
        <w:t xml:space="preserve"> </w:t>
      </w:r>
    </w:p>
    <w:p w14:paraId="3529F2E3" w14:textId="2D03C243" w:rsidR="00FA7E1C" w:rsidRDefault="0018167C" w:rsidP="00FA7E1C">
      <w:pPr>
        <w:ind w:left="720"/>
        <w:jc w:val="both"/>
        <w:rPr>
          <w:color w:val="000000"/>
          <w:sz w:val="22"/>
          <w:szCs w:val="22"/>
        </w:rPr>
      </w:pPr>
      <w:r w:rsidRPr="0018167C">
        <w:rPr>
          <w:color w:val="000000"/>
          <w:sz w:val="22"/>
          <w:szCs w:val="22"/>
        </w:rPr>
        <w:t xml:space="preserve">[ </w:t>
      </w:r>
      <w:r w:rsidR="00341229" w:rsidRPr="00DF60CF">
        <w:rPr>
          <w:color w:val="000000"/>
          <w:sz w:val="22"/>
          <w:szCs w:val="22"/>
        </w:rPr>
        <w:t>X</w:t>
      </w:r>
      <w:r w:rsidRPr="0018167C">
        <w:rPr>
          <w:color w:val="000000"/>
          <w:sz w:val="22"/>
          <w:szCs w:val="22"/>
        </w:rPr>
        <w:t xml:space="preserve">] Autorizo al AN a gestionar los fondos </w:t>
      </w:r>
      <w:r w:rsidR="00FA7E1C" w:rsidRPr="00FA7E1C">
        <w:rPr>
          <w:color w:val="000000"/>
          <w:sz w:val="22"/>
          <w:szCs w:val="22"/>
        </w:rPr>
        <w:t>de titularidad</w:t>
      </w:r>
      <w:r w:rsidR="00397DFE">
        <w:rPr>
          <w:color w:val="000000"/>
          <w:sz w:val="22"/>
          <w:szCs w:val="22"/>
        </w:rPr>
        <w:t xml:space="preserve"> del COMITENTE</w:t>
      </w:r>
      <w:r w:rsidR="00FA7E1C" w:rsidRPr="00FA7E1C">
        <w:rPr>
          <w:color w:val="000000"/>
          <w:sz w:val="22"/>
          <w:szCs w:val="22"/>
        </w:rPr>
        <w:t>, provenientes y/u originados exclusivamente con motivo y/o en ocasión de las actividades de corretaje de granos, agropecuarias y agroindustriales en general y/o accesorias a éstas, bajo las siguientes condiciones:</w:t>
      </w:r>
      <w:r w:rsidR="00FA7E1C">
        <w:rPr>
          <w:color w:val="000000"/>
          <w:sz w:val="22"/>
          <w:szCs w:val="22"/>
        </w:rPr>
        <w:t xml:space="preserve"> </w:t>
      </w:r>
    </w:p>
    <w:p w14:paraId="336FCCBA" w14:textId="77777777" w:rsidR="00FA7E1C" w:rsidRDefault="0018167C" w:rsidP="00FA7E1C">
      <w:pPr>
        <w:ind w:left="720"/>
        <w:jc w:val="both"/>
        <w:rPr>
          <w:color w:val="000000"/>
          <w:sz w:val="22"/>
          <w:szCs w:val="22"/>
        </w:rPr>
      </w:pPr>
      <w:r w:rsidRPr="0018167C">
        <w:rPr>
          <w:color w:val="000000"/>
          <w:sz w:val="22"/>
          <w:szCs w:val="22"/>
        </w:rPr>
        <w:t>a) El AN se encuentra debidamente autorizado e inscripto en:</w:t>
      </w:r>
      <w:r w:rsidR="00FA7E1C">
        <w:rPr>
          <w:color w:val="000000"/>
          <w:sz w:val="22"/>
          <w:szCs w:val="22"/>
        </w:rPr>
        <w:t xml:space="preserve"> (</w:t>
      </w:r>
      <w:r w:rsidR="00FA7E1C" w:rsidRPr="00FA7E1C">
        <w:rPr>
          <w:color w:val="000000"/>
          <w:sz w:val="22"/>
          <w:szCs w:val="22"/>
        </w:rPr>
        <w:t xml:space="preserve">i) </w:t>
      </w:r>
      <w:r w:rsidRPr="0018167C">
        <w:rPr>
          <w:color w:val="000000"/>
          <w:sz w:val="22"/>
          <w:szCs w:val="22"/>
        </w:rPr>
        <w:t>El Registro Único de la Cadena Agroalimentaria (R.U.C.A) del Ministerio de Agricultura, Ganadería y Pesca de la Nación.</w:t>
      </w:r>
      <w:r w:rsidR="00FA7E1C" w:rsidRPr="00FA7E1C">
        <w:rPr>
          <w:color w:val="000000"/>
          <w:sz w:val="22"/>
          <w:szCs w:val="22"/>
        </w:rPr>
        <w:t xml:space="preserve"> (</w:t>
      </w:r>
      <w:proofErr w:type="spellStart"/>
      <w:r w:rsidR="00FA7E1C" w:rsidRPr="00FA7E1C">
        <w:rPr>
          <w:color w:val="000000"/>
          <w:sz w:val="22"/>
          <w:szCs w:val="22"/>
        </w:rPr>
        <w:t>ii</w:t>
      </w:r>
      <w:proofErr w:type="spellEnd"/>
      <w:r w:rsidR="00FA7E1C" w:rsidRPr="00FA7E1C">
        <w:rPr>
          <w:color w:val="000000"/>
          <w:sz w:val="22"/>
          <w:szCs w:val="22"/>
        </w:rPr>
        <w:t xml:space="preserve">) </w:t>
      </w:r>
      <w:r w:rsidRPr="0018167C">
        <w:rPr>
          <w:color w:val="000000"/>
          <w:sz w:val="22"/>
          <w:szCs w:val="22"/>
        </w:rPr>
        <w:t>El Registro Fiscal de Operadores de Granos y Legumbres SECA, conforme a la RG AFIP 2300/2007</w:t>
      </w:r>
      <w:r w:rsidR="00341229" w:rsidRPr="00FA7E1C">
        <w:rPr>
          <w:color w:val="000000"/>
          <w:sz w:val="22"/>
          <w:szCs w:val="22"/>
        </w:rPr>
        <w:t xml:space="preserve"> y sus modificatorias y/o complementarias</w:t>
      </w:r>
      <w:r w:rsidRPr="0018167C">
        <w:rPr>
          <w:color w:val="000000"/>
          <w:sz w:val="22"/>
          <w:szCs w:val="22"/>
        </w:rPr>
        <w:t>.</w:t>
      </w:r>
      <w:r w:rsidR="00FA7E1C" w:rsidRPr="00FA7E1C">
        <w:rPr>
          <w:color w:val="000000"/>
          <w:sz w:val="22"/>
          <w:szCs w:val="22"/>
        </w:rPr>
        <w:t xml:space="preserve"> (</w:t>
      </w:r>
      <w:proofErr w:type="spellStart"/>
      <w:r w:rsidR="00FA7E1C" w:rsidRPr="00FA7E1C">
        <w:rPr>
          <w:color w:val="000000"/>
          <w:sz w:val="22"/>
          <w:szCs w:val="22"/>
        </w:rPr>
        <w:t>iii</w:t>
      </w:r>
      <w:proofErr w:type="spellEnd"/>
      <w:r w:rsidR="00FA7E1C" w:rsidRPr="00FA7E1C">
        <w:rPr>
          <w:color w:val="000000"/>
          <w:sz w:val="22"/>
          <w:szCs w:val="22"/>
        </w:rPr>
        <w:t>)</w:t>
      </w:r>
      <w:r w:rsidRPr="0018167C">
        <w:rPr>
          <w:color w:val="000000"/>
          <w:sz w:val="22"/>
          <w:szCs w:val="22"/>
        </w:rPr>
        <w:t>El Sistema de Información Simplificado Agrícola (SISA).</w:t>
      </w:r>
      <w:r w:rsidR="00FA7E1C">
        <w:rPr>
          <w:color w:val="000000"/>
          <w:sz w:val="22"/>
          <w:szCs w:val="22"/>
        </w:rPr>
        <w:t xml:space="preserve"> </w:t>
      </w:r>
    </w:p>
    <w:p w14:paraId="7056DD8C" w14:textId="46C6A0B3" w:rsidR="00FA7E1C" w:rsidRPr="00FA7E1C" w:rsidRDefault="0018167C" w:rsidP="00FA7E1C">
      <w:pPr>
        <w:ind w:left="720"/>
        <w:jc w:val="both"/>
        <w:rPr>
          <w:color w:val="000000"/>
          <w:sz w:val="22"/>
          <w:szCs w:val="22"/>
        </w:rPr>
      </w:pPr>
      <w:r w:rsidRPr="0018167C">
        <w:rPr>
          <w:color w:val="000000"/>
          <w:sz w:val="22"/>
          <w:szCs w:val="22"/>
        </w:rPr>
        <w:t xml:space="preserve">b) </w:t>
      </w:r>
      <w:r w:rsidR="00DF60CF" w:rsidRPr="00DF60CF">
        <w:rPr>
          <w:color w:val="000000"/>
          <w:sz w:val="22"/>
          <w:szCs w:val="22"/>
        </w:rPr>
        <w:t>Los fondos gestionados por el AN serán utilizados</w:t>
      </w:r>
      <w:r w:rsidR="00FA7E1C" w:rsidRPr="00FA7E1C">
        <w:rPr>
          <w:color w:val="000000"/>
          <w:sz w:val="22"/>
          <w:szCs w:val="22"/>
        </w:rPr>
        <w:t xml:space="preserve"> </w:t>
      </w:r>
      <w:r w:rsidR="00DF60CF" w:rsidRPr="00DF60CF">
        <w:rPr>
          <w:color w:val="000000"/>
          <w:sz w:val="22"/>
          <w:szCs w:val="22"/>
        </w:rPr>
        <w:t xml:space="preserve">para </w:t>
      </w:r>
      <w:r w:rsidR="00397DFE">
        <w:rPr>
          <w:color w:val="000000"/>
          <w:sz w:val="22"/>
          <w:szCs w:val="22"/>
        </w:rPr>
        <w:t xml:space="preserve">las </w:t>
      </w:r>
      <w:r w:rsidR="00DF60CF" w:rsidRPr="00DF60CF">
        <w:rPr>
          <w:color w:val="000000"/>
          <w:sz w:val="22"/>
          <w:szCs w:val="22"/>
        </w:rPr>
        <w:t>operaciones</w:t>
      </w:r>
      <w:r w:rsidR="00DF60CF" w:rsidRPr="00FA7E1C">
        <w:rPr>
          <w:color w:val="000000"/>
          <w:sz w:val="22"/>
          <w:szCs w:val="22"/>
        </w:rPr>
        <w:t xml:space="preserve"> </w:t>
      </w:r>
      <w:r w:rsidR="00397DFE">
        <w:rPr>
          <w:color w:val="000000"/>
          <w:sz w:val="22"/>
          <w:szCs w:val="22"/>
        </w:rPr>
        <w:t xml:space="preserve"> del COMITENTE </w:t>
      </w:r>
      <w:r w:rsidR="00DF60CF" w:rsidRPr="00DF60CF">
        <w:rPr>
          <w:color w:val="000000"/>
          <w:sz w:val="22"/>
          <w:szCs w:val="22"/>
        </w:rPr>
        <w:t>en el ámbito del mercado de capitales, integrando dichos fondos exclusivamente a través de la cuenta bancaria específica de titularidad del AN, afectada a las mencionadas actividades de corretaje de granos, agropecuarias y agroindustriales en general y/o accesorias a éstas.</w:t>
      </w:r>
    </w:p>
    <w:p w14:paraId="78DACCE4" w14:textId="033FB508" w:rsidR="00DF60CF" w:rsidRPr="00DF60CF" w:rsidRDefault="00DF60CF" w:rsidP="00FA7E1C">
      <w:pPr>
        <w:ind w:left="720"/>
        <w:jc w:val="both"/>
        <w:rPr>
          <w:color w:val="000000"/>
          <w:sz w:val="22"/>
          <w:szCs w:val="22"/>
        </w:rPr>
      </w:pPr>
      <w:r w:rsidRPr="00DF60CF">
        <w:rPr>
          <w:color w:val="000000"/>
          <w:sz w:val="22"/>
          <w:szCs w:val="22"/>
        </w:rPr>
        <w:t>c) Además, declaro que</w:t>
      </w:r>
      <w:r w:rsidR="00397DFE">
        <w:rPr>
          <w:color w:val="000000"/>
          <w:sz w:val="22"/>
          <w:szCs w:val="22"/>
        </w:rPr>
        <w:t xml:space="preserve"> el COMITENTE está </w:t>
      </w:r>
      <w:r w:rsidRPr="00DF60CF">
        <w:rPr>
          <w:color w:val="000000"/>
          <w:sz w:val="22"/>
          <w:szCs w:val="22"/>
        </w:rPr>
        <w:t>inscripto en el SISA.</w:t>
      </w:r>
    </w:p>
    <w:p w14:paraId="1D5575D1" w14:textId="77777777" w:rsidR="00FA7E1C" w:rsidRDefault="00FA7E1C" w:rsidP="0018167C">
      <w:pPr>
        <w:ind w:hanging="2"/>
        <w:jc w:val="both"/>
        <w:rPr>
          <w:b/>
          <w:bCs/>
          <w:color w:val="000000"/>
          <w:sz w:val="22"/>
          <w:szCs w:val="22"/>
        </w:rPr>
      </w:pPr>
    </w:p>
    <w:p w14:paraId="67E10F11" w14:textId="77777777" w:rsidR="00397DFE" w:rsidRDefault="00397DFE" w:rsidP="0018167C">
      <w:pPr>
        <w:ind w:hanging="2"/>
        <w:jc w:val="both"/>
        <w:rPr>
          <w:b/>
          <w:bCs/>
          <w:color w:val="000000"/>
          <w:sz w:val="22"/>
          <w:szCs w:val="22"/>
        </w:rPr>
      </w:pPr>
    </w:p>
    <w:p w14:paraId="250C5809" w14:textId="77777777" w:rsidR="00397DFE" w:rsidRDefault="00397DFE" w:rsidP="0018167C">
      <w:pPr>
        <w:ind w:hanging="2"/>
        <w:jc w:val="both"/>
        <w:rPr>
          <w:sz w:val="22"/>
          <w:szCs w:val="22"/>
        </w:rPr>
      </w:pPr>
    </w:p>
    <w:p w14:paraId="206880DE" w14:textId="77777777" w:rsidR="00FA7E1C" w:rsidRDefault="00FA7E1C" w:rsidP="0018167C">
      <w:pPr>
        <w:ind w:hanging="2"/>
        <w:jc w:val="both"/>
        <w:rPr>
          <w:sz w:val="22"/>
          <w:szCs w:val="22"/>
        </w:rPr>
      </w:pPr>
    </w:p>
    <w:p w14:paraId="0C961E87" w14:textId="630DB869" w:rsidR="0018167C" w:rsidRPr="00245635" w:rsidRDefault="0018167C" w:rsidP="0018167C">
      <w:pPr>
        <w:ind w:hanging="2"/>
        <w:jc w:val="both"/>
        <w:rPr>
          <w:sz w:val="20"/>
          <w:szCs w:val="20"/>
        </w:rPr>
      </w:pPr>
      <w:r w:rsidRPr="00DF60CF">
        <w:rPr>
          <w:sz w:val="22"/>
          <w:szCs w:val="22"/>
        </w:rPr>
        <w:t>FECHA:       /       /</w:t>
      </w:r>
      <w:r w:rsidRPr="00245635">
        <w:rPr>
          <w:sz w:val="20"/>
          <w:szCs w:val="20"/>
        </w:rPr>
        <w:t xml:space="preserve">  </w:t>
      </w:r>
      <w:r w:rsidRPr="00245635">
        <w:rPr>
          <w:sz w:val="20"/>
          <w:szCs w:val="20"/>
        </w:rPr>
        <w:tab/>
      </w:r>
      <w:r w:rsidRPr="00245635">
        <w:rPr>
          <w:sz w:val="20"/>
          <w:szCs w:val="20"/>
        </w:rPr>
        <w:tab/>
        <w:t xml:space="preserve">                                                                                                                                     </w:t>
      </w:r>
    </w:p>
    <w:p w14:paraId="761DD03F" w14:textId="77777777" w:rsidR="0018167C" w:rsidRPr="00245635" w:rsidRDefault="0018167C" w:rsidP="0018167C">
      <w:pPr>
        <w:tabs>
          <w:tab w:val="left" w:pos="3600"/>
        </w:tabs>
        <w:ind w:hanging="2"/>
        <w:jc w:val="both"/>
        <w:rPr>
          <w:sz w:val="20"/>
          <w:szCs w:val="20"/>
        </w:rPr>
      </w:pPr>
      <w:r w:rsidRPr="00245635">
        <w:rPr>
          <w:sz w:val="20"/>
          <w:szCs w:val="20"/>
        </w:rPr>
        <w:tab/>
      </w:r>
      <w:r w:rsidRPr="00245635">
        <w:rPr>
          <w:sz w:val="20"/>
          <w:szCs w:val="20"/>
        </w:rPr>
        <w:tab/>
      </w:r>
      <w:r w:rsidRPr="00245635">
        <w:rPr>
          <w:sz w:val="20"/>
          <w:szCs w:val="20"/>
        </w:rPr>
        <w:tab/>
      </w:r>
      <w:r w:rsidRPr="00245635">
        <w:rPr>
          <w:sz w:val="20"/>
          <w:szCs w:val="20"/>
        </w:rPr>
        <w:tab/>
      </w:r>
      <w:r w:rsidRPr="00245635">
        <w:rPr>
          <w:sz w:val="20"/>
          <w:szCs w:val="20"/>
        </w:rPr>
        <w:tab/>
      </w:r>
    </w:p>
    <w:p w14:paraId="70CAEB5B" w14:textId="77777777" w:rsidR="0018167C" w:rsidRDefault="0018167C" w:rsidP="0018167C">
      <w:pPr>
        <w:tabs>
          <w:tab w:val="left" w:pos="3600"/>
        </w:tabs>
        <w:ind w:hanging="2"/>
        <w:jc w:val="both"/>
        <w:rPr>
          <w:sz w:val="20"/>
          <w:szCs w:val="20"/>
        </w:rPr>
      </w:pPr>
      <w:r w:rsidRPr="00245635">
        <w:rPr>
          <w:sz w:val="20"/>
          <w:szCs w:val="20"/>
        </w:rPr>
        <w:tab/>
      </w:r>
    </w:p>
    <w:p w14:paraId="33B4069C" w14:textId="77777777" w:rsidR="0018167C" w:rsidRPr="002E3189" w:rsidRDefault="0018167C" w:rsidP="0018167C">
      <w:pPr>
        <w:tabs>
          <w:tab w:val="left" w:pos="8594"/>
        </w:tabs>
        <w:ind w:hanging="2"/>
        <w:jc w:val="right"/>
        <w:rPr>
          <w:b/>
          <w:sz w:val="19"/>
          <w:szCs w:val="19"/>
        </w:rPr>
      </w:pPr>
    </w:p>
    <w:p w14:paraId="1C6E4E97" w14:textId="77777777" w:rsidR="0018167C" w:rsidRPr="002E3189" w:rsidRDefault="0018167C" w:rsidP="0018167C">
      <w:pPr>
        <w:tabs>
          <w:tab w:val="left" w:pos="8594"/>
        </w:tabs>
        <w:ind w:hanging="2"/>
        <w:jc w:val="center"/>
        <w:rPr>
          <w:b/>
          <w:sz w:val="19"/>
          <w:szCs w:val="19"/>
        </w:rPr>
      </w:pPr>
      <w:r w:rsidRPr="002E3189">
        <w:rPr>
          <w:sz w:val="19"/>
          <w:szCs w:val="19"/>
        </w:rPr>
        <w:t>…..………………………………………..</w:t>
      </w:r>
    </w:p>
    <w:p w14:paraId="4EC9A802" w14:textId="77777777" w:rsidR="0018167C" w:rsidRPr="002E3189" w:rsidRDefault="0018167C" w:rsidP="0018167C">
      <w:pPr>
        <w:tabs>
          <w:tab w:val="left" w:pos="8594"/>
        </w:tabs>
        <w:ind w:hanging="2"/>
        <w:jc w:val="center"/>
        <w:rPr>
          <w:b/>
          <w:sz w:val="19"/>
          <w:szCs w:val="19"/>
        </w:rPr>
      </w:pPr>
    </w:p>
    <w:p w14:paraId="293F3490" w14:textId="77777777" w:rsidR="0018167C" w:rsidRDefault="0018167C" w:rsidP="0018167C">
      <w:pPr>
        <w:tabs>
          <w:tab w:val="left" w:pos="8594"/>
        </w:tabs>
        <w:ind w:hanging="2"/>
        <w:jc w:val="center"/>
        <w:rPr>
          <w:b/>
          <w:sz w:val="19"/>
          <w:szCs w:val="19"/>
        </w:rPr>
      </w:pPr>
      <w:r w:rsidRPr="002E3189">
        <w:rPr>
          <w:sz w:val="19"/>
          <w:szCs w:val="19"/>
        </w:rPr>
        <w:t>Firma y Aclaración del COMITENTE</w:t>
      </w:r>
    </w:p>
    <w:p w14:paraId="78D03800" w14:textId="77777777" w:rsidR="0018167C" w:rsidRPr="002E3189" w:rsidRDefault="0018167C" w:rsidP="0018167C">
      <w:pPr>
        <w:tabs>
          <w:tab w:val="left" w:pos="8594"/>
        </w:tabs>
        <w:ind w:hanging="2"/>
        <w:rPr>
          <w:b/>
          <w:sz w:val="19"/>
          <w:szCs w:val="19"/>
          <w:u w:val="single"/>
        </w:rPr>
      </w:pPr>
    </w:p>
    <w:p w14:paraId="670140F9" w14:textId="77777777" w:rsidR="0018167C" w:rsidRDefault="0018167C" w:rsidP="0018167C">
      <w:pPr>
        <w:tabs>
          <w:tab w:val="left" w:pos="3600"/>
        </w:tabs>
        <w:ind w:hanging="2"/>
        <w:jc w:val="both"/>
        <w:rPr>
          <w:sz w:val="20"/>
          <w:szCs w:val="20"/>
        </w:rPr>
      </w:pPr>
    </w:p>
    <w:p w14:paraId="36267CBB" w14:textId="77777777" w:rsidR="0018167C" w:rsidRDefault="0018167C" w:rsidP="0018167C">
      <w:pPr>
        <w:tabs>
          <w:tab w:val="left" w:pos="3600"/>
        </w:tabs>
        <w:jc w:val="both"/>
        <w:rPr>
          <w:sz w:val="20"/>
          <w:szCs w:val="20"/>
        </w:rPr>
      </w:pPr>
    </w:p>
    <w:p w14:paraId="5024398D" w14:textId="77777777" w:rsidR="00DF60CF" w:rsidRDefault="00DF60CF" w:rsidP="0018167C">
      <w:pPr>
        <w:spacing w:before="100" w:beforeAutospacing="1" w:after="100" w:afterAutospacing="1"/>
        <w:rPr>
          <w:color w:val="000000"/>
        </w:rPr>
        <w:sectPr w:rsidR="00DF60CF">
          <w:pgSz w:w="12242" w:h="15842"/>
          <w:pgMar w:top="720" w:right="720" w:bottom="720" w:left="720" w:header="284" w:footer="708" w:gutter="0"/>
          <w:pgNumType w:start="1"/>
          <w:cols w:space="720"/>
        </w:sectPr>
      </w:pPr>
    </w:p>
    <w:p w14:paraId="67FDBF05" w14:textId="77777777" w:rsidR="0018167C" w:rsidRDefault="0018167C" w:rsidP="0018167C">
      <w:pPr>
        <w:spacing w:before="100" w:beforeAutospacing="1" w:after="100" w:afterAutospacing="1"/>
        <w:rPr>
          <w:color w:val="000000"/>
        </w:rPr>
      </w:pPr>
    </w:p>
    <w:p w14:paraId="5FCA68C9" w14:textId="77777777" w:rsidR="0018167C" w:rsidRPr="00286DE9" w:rsidRDefault="0018167C" w:rsidP="00286DE9">
      <w:pPr>
        <w:tabs>
          <w:tab w:val="left" w:pos="8594"/>
        </w:tabs>
        <w:jc w:val="both"/>
        <w:rPr>
          <w:u w:val="single"/>
        </w:rPr>
      </w:pPr>
    </w:p>
    <w:p w14:paraId="68985B45" w14:textId="77777777" w:rsidR="00B4438F" w:rsidRPr="00245635" w:rsidRDefault="00B4438F">
      <w:pPr>
        <w:tabs>
          <w:tab w:val="left" w:pos="8594"/>
        </w:tabs>
        <w:ind w:hanging="2"/>
        <w:jc w:val="center"/>
        <w:rPr>
          <w:sz w:val="20"/>
          <w:szCs w:val="20"/>
          <w:u w:val="single"/>
        </w:rPr>
      </w:pPr>
    </w:p>
    <w:p w14:paraId="37F24633" w14:textId="77777777" w:rsidR="00B4438F" w:rsidRPr="00245635" w:rsidRDefault="00150BDC">
      <w:pPr>
        <w:tabs>
          <w:tab w:val="left" w:pos="8594"/>
        </w:tabs>
        <w:ind w:hanging="2"/>
        <w:jc w:val="center"/>
        <w:rPr>
          <w:sz w:val="20"/>
          <w:szCs w:val="20"/>
          <w:u w:val="single"/>
        </w:rPr>
      </w:pPr>
      <w:r w:rsidRPr="00245635">
        <w:rPr>
          <w:b/>
          <w:sz w:val="20"/>
          <w:szCs w:val="20"/>
          <w:u w:val="single"/>
        </w:rPr>
        <w:t>DOCUMENTACIÓN A PRESENTAR PARA LA APERTURA DE CUENTA COMITENTE</w:t>
      </w:r>
    </w:p>
    <w:p w14:paraId="647BEE16" w14:textId="77777777" w:rsidR="00B4438F" w:rsidRPr="00245635" w:rsidRDefault="00B4438F">
      <w:pPr>
        <w:ind w:hanging="2"/>
        <w:jc w:val="both"/>
        <w:rPr>
          <w:u w:val="single"/>
        </w:rPr>
      </w:pPr>
    </w:p>
    <w:p w14:paraId="0169C0DA" w14:textId="77777777" w:rsidR="00B4438F" w:rsidRPr="00245635" w:rsidRDefault="00150BDC">
      <w:pPr>
        <w:tabs>
          <w:tab w:val="left" w:pos="8594"/>
        </w:tabs>
        <w:ind w:hanging="2"/>
        <w:jc w:val="both"/>
        <w:rPr>
          <w:rFonts w:eastAsia="LiberationSerif"/>
          <w:sz w:val="20"/>
          <w:szCs w:val="20"/>
        </w:rPr>
      </w:pPr>
      <w:r w:rsidRPr="00245635">
        <w:rPr>
          <w:rFonts w:eastAsia="LiberationSerif"/>
          <w:sz w:val="20"/>
          <w:szCs w:val="20"/>
        </w:rPr>
        <w:t xml:space="preserve">A continuación, se detalla la documentación a presentar </w:t>
      </w:r>
      <w:r w:rsidRPr="00245635">
        <w:rPr>
          <w:rFonts w:eastAsia="LiberationSerif"/>
          <w:sz w:val="20"/>
          <w:szCs w:val="20"/>
          <w:u w:val="single"/>
        </w:rPr>
        <w:t>junto con el Convenio de Apertura de Cuenta Comitente y sus Anexos</w:t>
      </w:r>
      <w:r w:rsidRPr="00245635">
        <w:rPr>
          <w:rFonts w:eastAsia="LiberationSerif"/>
          <w:sz w:val="20"/>
          <w:szCs w:val="20"/>
        </w:rPr>
        <w:t>.</w:t>
      </w:r>
    </w:p>
    <w:p w14:paraId="51180C2A" w14:textId="77777777" w:rsidR="00B4438F" w:rsidRPr="00245635" w:rsidRDefault="00B4438F">
      <w:pPr>
        <w:widowControl w:val="0"/>
        <w:ind w:hanging="2"/>
        <w:rPr>
          <w:color w:val="000005"/>
          <w:sz w:val="20"/>
          <w:szCs w:val="20"/>
        </w:rPr>
      </w:pPr>
    </w:p>
    <w:p w14:paraId="22977E1A" w14:textId="77777777" w:rsidR="00B4438F" w:rsidRPr="00245635" w:rsidRDefault="00B4438F">
      <w:pPr>
        <w:widowControl w:val="0"/>
        <w:ind w:hanging="2"/>
        <w:rPr>
          <w:color w:val="000005"/>
          <w:sz w:val="20"/>
          <w:szCs w:val="20"/>
        </w:rPr>
      </w:pPr>
    </w:p>
    <w:tbl>
      <w:tblPr>
        <w:tblStyle w:val="afffff1"/>
        <w:tblW w:w="10617"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617"/>
      </w:tblGrid>
      <w:tr w:rsidR="00B4438F" w:rsidRPr="00245635" w14:paraId="6E769F16" w14:textId="77777777">
        <w:tc>
          <w:tcPr>
            <w:tcW w:w="10617" w:type="dxa"/>
          </w:tcPr>
          <w:p w14:paraId="28CD7E65" w14:textId="77777777" w:rsidR="00B4438F" w:rsidRPr="00245635" w:rsidRDefault="00150BDC">
            <w:pPr>
              <w:tabs>
                <w:tab w:val="left" w:pos="8594"/>
              </w:tabs>
              <w:ind w:hanging="2"/>
              <w:jc w:val="center"/>
              <w:rPr>
                <w:sz w:val="20"/>
                <w:szCs w:val="20"/>
              </w:rPr>
            </w:pPr>
            <w:r w:rsidRPr="00245635">
              <w:rPr>
                <w:b/>
                <w:sz w:val="20"/>
                <w:szCs w:val="20"/>
              </w:rPr>
              <w:t>PERSONA HUMANA</w:t>
            </w:r>
          </w:p>
        </w:tc>
      </w:tr>
    </w:tbl>
    <w:p w14:paraId="57C20A40" w14:textId="77777777" w:rsidR="00B4438F" w:rsidRPr="00245635" w:rsidRDefault="00B4438F">
      <w:pPr>
        <w:widowControl w:val="0"/>
        <w:ind w:hanging="2"/>
        <w:jc w:val="center"/>
        <w:rPr>
          <w:color w:val="000005"/>
          <w:sz w:val="20"/>
          <w:szCs w:val="20"/>
          <w:u w:val="single"/>
        </w:rPr>
      </w:pPr>
    </w:p>
    <w:p w14:paraId="4A100B72" w14:textId="77777777" w:rsidR="00B4438F" w:rsidRPr="00245635" w:rsidRDefault="00150BDC">
      <w:pPr>
        <w:widowControl w:val="0"/>
        <w:numPr>
          <w:ilvl w:val="0"/>
          <w:numId w:val="11"/>
        </w:numPr>
        <w:ind w:left="0" w:hanging="2"/>
        <w:rPr>
          <w:color w:val="000005"/>
          <w:sz w:val="20"/>
          <w:szCs w:val="20"/>
          <w:u w:val="single"/>
        </w:rPr>
      </w:pPr>
      <w:r w:rsidRPr="00245635">
        <w:rPr>
          <w:b/>
          <w:color w:val="000005"/>
          <w:sz w:val="20"/>
          <w:szCs w:val="20"/>
          <w:u w:val="single"/>
        </w:rPr>
        <w:t>Acreditación de personería:</w:t>
      </w:r>
    </w:p>
    <w:p w14:paraId="6493F837" w14:textId="77777777" w:rsidR="00B4438F" w:rsidRPr="00245635" w:rsidRDefault="00150BDC" w:rsidP="00E91331">
      <w:pPr>
        <w:numPr>
          <w:ilvl w:val="1"/>
          <w:numId w:val="17"/>
        </w:numPr>
        <w:shd w:val="clear" w:color="auto" w:fill="FFFFFF"/>
        <w:rPr>
          <w:sz w:val="20"/>
          <w:szCs w:val="20"/>
        </w:rPr>
      </w:pPr>
      <w:r w:rsidRPr="00245635">
        <w:rPr>
          <w:sz w:val="20"/>
          <w:szCs w:val="20"/>
        </w:rPr>
        <w:t>Copia del Documento de identidad en vigencia (DNI/CI/Pasaporte) del titular y titular adicional, sin perjuicio de la exhibición de su original.</w:t>
      </w:r>
    </w:p>
    <w:p w14:paraId="1BA65416" w14:textId="77777777" w:rsidR="00B4438F" w:rsidRPr="00245635" w:rsidRDefault="00150BDC" w:rsidP="00E91331">
      <w:pPr>
        <w:numPr>
          <w:ilvl w:val="1"/>
          <w:numId w:val="17"/>
        </w:numPr>
        <w:shd w:val="clear" w:color="auto" w:fill="FFFFFF"/>
        <w:rPr>
          <w:sz w:val="20"/>
          <w:szCs w:val="20"/>
        </w:rPr>
      </w:pPr>
      <w:r w:rsidRPr="00245635">
        <w:rPr>
          <w:sz w:val="20"/>
          <w:szCs w:val="20"/>
        </w:rPr>
        <w:t>Constancia de CUIL-CUIT o CDI del titular y titular adicional.</w:t>
      </w:r>
    </w:p>
    <w:p w14:paraId="56F49E5E" w14:textId="77777777" w:rsidR="00B4438F" w:rsidRPr="00245635" w:rsidRDefault="00150BDC" w:rsidP="00E91331">
      <w:pPr>
        <w:numPr>
          <w:ilvl w:val="1"/>
          <w:numId w:val="17"/>
        </w:numPr>
        <w:shd w:val="clear" w:color="auto" w:fill="FFFFFF"/>
        <w:rPr>
          <w:sz w:val="20"/>
          <w:szCs w:val="20"/>
        </w:rPr>
      </w:pPr>
      <w:r w:rsidRPr="00245635">
        <w:rPr>
          <w:sz w:val="20"/>
          <w:szCs w:val="20"/>
        </w:rPr>
        <w:t>Constancia de domicilio (copia de factura de servicio, títulos u otras constancias que acrediten fehacientemente el domicilio), en caso de no tener el domicilio actualizado en el DNI.</w:t>
      </w:r>
    </w:p>
    <w:p w14:paraId="016C55D7" w14:textId="77777777" w:rsidR="00B4438F" w:rsidRPr="00245635" w:rsidRDefault="00150BDC" w:rsidP="00E91331">
      <w:pPr>
        <w:numPr>
          <w:ilvl w:val="1"/>
          <w:numId w:val="17"/>
        </w:numPr>
        <w:shd w:val="clear" w:color="auto" w:fill="FFFFFF"/>
        <w:rPr>
          <w:sz w:val="20"/>
          <w:szCs w:val="20"/>
        </w:rPr>
      </w:pPr>
      <w:r w:rsidRPr="00245635">
        <w:rPr>
          <w:sz w:val="20"/>
          <w:szCs w:val="20"/>
        </w:rPr>
        <w:t>Copia de poder, en caso de corresponder, sin perjuicio de la exhibición de su original.</w:t>
      </w:r>
    </w:p>
    <w:p w14:paraId="3425DCD7" w14:textId="77777777" w:rsidR="00B4438F" w:rsidRPr="00245635" w:rsidRDefault="00150BDC" w:rsidP="00E91331">
      <w:pPr>
        <w:numPr>
          <w:ilvl w:val="1"/>
          <w:numId w:val="17"/>
        </w:numPr>
        <w:shd w:val="clear" w:color="auto" w:fill="FFFFFF"/>
        <w:rPr>
          <w:sz w:val="20"/>
          <w:szCs w:val="20"/>
        </w:rPr>
      </w:pPr>
      <w:r w:rsidRPr="00245635">
        <w:rPr>
          <w:sz w:val="20"/>
          <w:szCs w:val="20"/>
        </w:rPr>
        <w:t>Constancia de inscripción en Ingresos Brutos/Convenio Multilateral, en caso de corresponder.</w:t>
      </w:r>
    </w:p>
    <w:p w14:paraId="2B9605BD" w14:textId="77777777" w:rsidR="00B4438F" w:rsidRPr="00245635" w:rsidRDefault="00B4438F">
      <w:pPr>
        <w:shd w:val="clear" w:color="auto" w:fill="FFFFFF"/>
        <w:ind w:hanging="2"/>
        <w:rPr>
          <w:sz w:val="20"/>
          <w:szCs w:val="20"/>
        </w:rPr>
      </w:pPr>
    </w:p>
    <w:p w14:paraId="3566FCA3" w14:textId="77777777" w:rsidR="00B4438F" w:rsidRPr="00245635" w:rsidRDefault="00150BDC">
      <w:pPr>
        <w:widowControl w:val="0"/>
        <w:numPr>
          <w:ilvl w:val="0"/>
          <w:numId w:val="11"/>
        </w:numPr>
        <w:ind w:left="0" w:hanging="2"/>
        <w:rPr>
          <w:color w:val="000005"/>
          <w:sz w:val="20"/>
          <w:szCs w:val="20"/>
          <w:u w:val="single"/>
        </w:rPr>
      </w:pPr>
      <w:r w:rsidRPr="00245635">
        <w:rPr>
          <w:b/>
          <w:color w:val="000005"/>
          <w:sz w:val="20"/>
          <w:szCs w:val="20"/>
          <w:u w:val="single"/>
        </w:rPr>
        <w:t>Demostración de Ingresos del titular:</w:t>
      </w:r>
    </w:p>
    <w:p w14:paraId="4AF6DAA9" w14:textId="77777777" w:rsidR="00B4438F" w:rsidRPr="00245635" w:rsidRDefault="00150BDC" w:rsidP="00E91331">
      <w:pPr>
        <w:numPr>
          <w:ilvl w:val="1"/>
          <w:numId w:val="17"/>
        </w:numPr>
        <w:shd w:val="clear" w:color="auto" w:fill="FFFFFF"/>
        <w:rPr>
          <w:sz w:val="20"/>
          <w:szCs w:val="20"/>
        </w:rPr>
      </w:pPr>
      <w:r w:rsidRPr="00245635">
        <w:rPr>
          <w:sz w:val="20"/>
          <w:szCs w:val="20"/>
        </w:rPr>
        <w:t>Documentación económica, financiera y/o patrimonial del titular de la cuenta.</w:t>
      </w:r>
    </w:p>
    <w:sectPr w:rsidR="00B4438F" w:rsidRPr="00245635">
      <w:pgSz w:w="12242" w:h="15842"/>
      <w:pgMar w:top="720" w:right="720" w:bottom="720" w:left="720"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87D99" w14:textId="77777777" w:rsidR="008818C7" w:rsidRDefault="008818C7">
      <w:pPr>
        <w:ind w:hanging="2"/>
      </w:pPr>
      <w:r>
        <w:separator/>
      </w:r>
    </w:p>
  </w:endnote>
  <w:endnote w:type="continuationSeparator" w:id="0">
    <w:p w14:paraId="667054EA" w14:textId="77777777" w:rsidR="008818C7" w:rsidRDefault="008818C7">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ex New">
    <w:altName w:val="Times New Roman"/>
    <w:panose1 w:val="020B0604020202020204"/>
    <w:charset w:val="00"/>
    <w:family w:val="roman"/>
    <w:notTrueType/>
    <w:pitch w:val="default"/>
  </w:font>
  <w:font w:name="Lucida Grande">
    <w:panose1 w:val="020B0600040502020204"/>
    <w:charset w:val="00"/>
    <w:family w:val="swiss"/>
    <w:pitch w:val="variable"/>
    <w:sig w:usb0="E1000AEF" w:usb1="5000A1FF" w:usb2="00000000" w:usb3="00000000" w:csb0="000001B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Rounded MT Bold">
    <w:panose1 w:val="020F0704030504030204"/>
    <w:charset w:val="4D"/>
    <w:family w:val="swiss"/>
    <w:pitch w:val="variable"/>
    <w:sig w:usb0="00000003" w:usb1="00000000" w:usb2="00000000" w:usb3="00000000" w:csb0="00000001" w:csb1="00000000"/>
  </w:font>
  <w:font w:name="LiberationSerif">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29387321"/>
      <w:docPartObj>
        <w:docPartGallery w:val="Page Numbers (Bottom of Page)"/>
        <w:docPartUnique/>
      </w:docPartObj>
    </w:sdtPr>
    <w:sdtContent>
      <w:p w14:paraId="21759FA1" w14:textId="2B50D706" w:rsidR="005D5CF2" w:rsidRDefault="005D5CF2" w:rsidP="006037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AA74532" w14:textId="77777777" w:rsidR="00D33E15" w:rsidRDefault="00D33E15" w:rsidP="005D5CF2">
    <w:pPr>
      <w:pStyle w:val="Piedepgina"/>
      <w:ind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A908" w14:textId="69183578" w:rsidR="005D5CF2" w:rsidRDefault="005D5CF2" w:rsidP="00603752">
    <w:pPr>
      <w:pStyle w:val="Piedepgina"/>
      <w:framePr w:wrap="none" w:vAnchor="text" w:hAnchor="margin" w:xAlign="right" w:y="1"/>
      <w:rPr>
        <w:rStyle w:val="Nmerodepgina"/>
      </w:rPr>
    </w:pPr>
  </w:p>
  <w:p w14:paraId="5DD4FE98" w14:textId="125D0FD2" w:rsidR="00D33E15" w:rsidRDefault="00D33E15" w:rsidP="005D5CF2">
    <w:pPr>
      <w:pBdr>
        <w:top w:val="nil"/>
        <w:left w:val="nil"/>
        <w:bottom w:val="nil"/>
        <w:right w:val="nil"/>
        <w:between w:val="nil"/>
      </w:pBdr>
      <w:ind w:right="360" w:hanging="2"/>
      <w:jc w:val="right"/>
      <w:rPr>
        <w:color w:val="000000"/>
      </w:rPr>
    </w:pPr>
  </w:p>
  <w:p w14:paraId="4F3808A0" w14:textId="77777777" w:rsidR="00D33E15" w:rsidRDefault="00D33E15">
    <w:pPr>
      <w:pBdr>
        <w:top w:val="nil"/>
        <w:left w:val="nil"/>
        <w:bottom w:val="nil"/>
        <w:right w:val="nil"/>
        <w:between w:val="nil"/>
      </w:pBdr>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94C8" w14:textId="77777777" w:rsidR="00D33E15" w:rsidRDefault="00D33E15">
    <w:pPr>
      <w:pStyle w:val="Piedepgina"/>
      <w:ind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A234" w14:textId="77777777" w:rsidR="005D5CF2" w:rsidRDefault="005D5CF2" w:rsidP="005D5CF2">
    <w:pPr>
      <w:pBdr>
        <w:top w:val="nil"/>
        <w:left w:val="nil"/>
        <w:bottom w:val="nil"/>
        <w:right w:val="nil"/>
        <w:between w:val="nil"/>
      </w:pBdr>
      <w:ind w:right="360" w:hanging="2"/>
      <w:jc w:val="right"/>
      <w:rPr>
        <w:color w:val="000000"/>
      </w:rPr>
    </w:pPr>
  </w:p>
  <w:p w14:paraId="75D37510" w14:textId="77777777" w:rsidR="005D5CF2" w:rsidRDefault="005D5CF2">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3BF72" w14:textId="77777777" w:rsidR="008818C7" w:rsidRDefault="008818C7">
      <w:pPr>
        <w:ind w:hanging="2"/>
      </w:pPr>
      <w:r>
        <w:separator/>
      </w:r>
    </w:p>
  </w:footnote>
  <w:footnote w:type="continuationSeparator" w:id="0">
    <w:p w14:paraId="11A9D8B7" w14:textId="77777777" w:rsidR="008818C7" w:rsidRDefault="008818C7">
      <w:pPr>
        <w:ind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825C" w14:textId="77777777" w:rsidR="00D33E15" w:rsidRDefault="00D33E15">
    <w:pPr>
      <w:pStyle w:val="Encabezado"/>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3CE6" w14:textId="1F895663" w:rsidR="00B00FA1" w:rsidRPr="00B00FA1" w:rsidRDefault="00B00FA1" w:rsidP="00B00FA1">
    <w:pPr>
      <w:jc w:val="center"/>
      <w:rPr>
        <w:rFonts w:ascii="Arial Rounded MT Bold" w:hAnsi="Arial Rounded MT Bold"/>
        <w:i/>
      </w:rPr>
    </w:pPr>
    <w:r w:rsidRPr="004526C7">
      <w:rPr>
        <w:rFonts w:ascii="Arial Rounded MT Bold" w:hAnsi="Arial Rounded MT Bold"/>
        <w:i/>
      </w:rPr>
      <w:tab/>
      <w:t xml:space="preserve"> </w:t>
    </w:r>
  </w:p>
  <w:p w14:paraId="4D08FF28" w14:textId="77777777" w:rsidR="00D22848" w:rsidRPr="00D22848" w:rsidRDefault="00D22848" w:rsidP="00D22848">
    <w:pPr>
      <w:pStyle w:val="Encabezado"/>
      <w:jc w:val="right"/>
      <w:rPr>
        <w:b/>
        <w:bCs/>
        <w:i/>
        <w:iCs/>
        <w:color w:val="838383"/>
      </w:rPr>
    </w:pPr>
    <w:r w:rsidRPr="00D22848">
      <w:rPr>
        <w:b/>
        <w:bCs/>
        <w:i/>
        <w:iCs/>
        <w:color w:val="838383"/>
      </w:rPr>
      <w:t>JOVICER S.A.</w:t>
    </w:r>
  </w:p>
  <w:p w14:paraId="6D317B5E" w14:textId="77777777" w:rsidR="00D22848" w:rsidRPr="00C86190" w:rsidRDefault="00D22848" w:rsidP="00D22848">
    <w:pPr>
      <w:jc w:val="right"/>
      <w:rPr>
        <w:sz w:val="16"/>
        <w:szCs w:val="16"/>
      </w:rPr>
    </w:pPr>
    <w:proofErr w:type="spellStart"/>
    <w:r w:rsidRPr="00C86190">
      <w:rPr>
        <w:sz w:val="16"/>
        <w:szCs w:val="16"/>
        <w:highlight w:val="lightGray"/>
        <w:shd w:val="clear" w:color="auto" w:fill="35699B"/>
      </w:rPr>
      <w:t>Categoria</w:t>
    </w:r>
    <w:proofErr w:type="spellEnd"/>
    <w:r w:rsidRPr="00C86190">
      <w:rPr>
        <w:sz w:val="16"/>
        <w:szCs w:val="16"/>
        <w:highlight w:val="lightGray"/>
        <w:shd w:val="clear" w:color="auto" w:fill="35699B"/>
      </w:rPr>
      <w:t xml:space="preserve"> en CNV AN RUCA Matricula 254</w:t>
    </w:r>
  </w:p>
  <w:p w14:paraId="7CAC1712" w14:textId="287C5533" w:rsidR="00D33E15" w:rsidRPr="00CE0C4D" w:rsidRDefault="00D33E15" w:rsidP="00B00FA1">
    <w:pPr>
      <w:pStyle w:val="Encabezado"/>
      <w:rPr>
        <w:b/>
        <w:bCs/>
        <w:i/>
        <w:iCs/>
        <w:color w:val="83838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F7DD" w14:textId="77777777" w:rsidR="00D33E15" w:rsidRDefault="00D33E15">
    <w:pPr>
      <w:pStyle w:val="Encabezado"/>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1FC5"/>
    <w:multiLevelType w:val="multilevel"/>
    <w:tmpl w:val="796EDAEA"/>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9C57D4D"/>
    <w:multiLevelType w:val="multilevel"/>
    <w:tmpl w:val="A8DEBF4C"/>
    <w:lvl w:ilvl="0">
      <w:start w:val="1"/>
      <w:numFmt w:val="decimal"/>
      <w:lvlText w:val="%1."/>
      <w:lvlJc w:val="left"/>
      <w:pPr>
        <w:ind w:left="568" w:firstLine="0"/>
      </w:pPr>
      <w:rPr>
        <w:rFonts w:hint="default"/>
        <w:b/>
        <w:sz w:val="20"/>
        <w:szCs w:val="20"/>
      </w:rPr>
    </w:lvl>
    <w:lvl w:ilvl="1">
      <w:start w:val="1"/>
      <w:numFmt w:val="decimal"/>
      <w:isLgl/>
      <w:lvlText w:val="%1.%2"/>
      <w:lvlJc w:val="left"/>
      <w:pPr>
        <w:ind w:left="0" w:firstLine="0"/>
      </w:pPr>
      <w:rPr>
        <w:rFonts w:hint="default"/>
        <w:b/>
        <w:sz w:val="20"/>
        <w:szCs w:val="20"/>
      </w:rPr>
    </w:lvl>
    <w:lvl w:ilvl="2">
      <w:start w:val="1"/>
      <w:numFmt w:val="decimal"/>
      <w:isLgl/>
      <w:lvlText w:val="%1.%2.%3"/>
      <w:lvlJc w:val="left"/>
      <w:pPr>
        <w:ind w:left="0" w:firstLine="0"/>
      </w:pPr>
      <w:rPr>
        <w:rFonts w:hint="default"/>
        <w:b/>
        <w:sz w:val="20"/>
        <w:szCs w:val="20"/>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2" w15:restartNumberingAfterBreak="0">
    <w:nsid w:val="0CBE1319"/>
    <w:multiLevelType w:val="multilevel"/>
    <w:tmpl w:val="BF2EE4E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12CA15DB"/>
    <w:multiLevelType w:val="multilevel"/>
    <w:tmpl w:val="7310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553D0"/>
    <w:multiLevelType w:val="multilevel"/>
    <w:tmpl w:val="3E1E6B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19EF1284"/>
    <w:multiLevelType w:val="multilevel"/>
    <w:tmpl w:val="FA8C78C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BF63584"/>
    <w:multiLevelType w:val="multilevel"/>
    <w:tmpl w:val="83EA3236"/>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2A8245E"/>
    <w:multiLevelType w:val="multilevel"/>
    <w:tmpl w:val="C5E224B4"/>
    <w:lvl w:ilvl="0">
      <w:start w:val="7"/>
      <w:numFmt w:val="decimal"/>
      <w:lvlText w:val="%1."/>
      <w:lvlJc w:val="left"/>
      <w:pPr>
        <w:ind w:left="440" w:hanging="440"/>
      </w:pPr>
      <w:rPr>
        <w:vertAlign w:val="baseline"/>
      </w:rPr>
    </w:lvl>
    <w:lvl w:ilvl="1">
      <w:start w:val="1"/>
      <w:numFmt w:val="decimal"/>
      <w:lvlText w:val="%1.%2."/>
      <w:lvlJc w:val="left"/>
      <w:pPr>
        <w:ind w:left="1160" w:hanging="440"/>
      </w:pPr>
      <w:rPr>
        <w:vertAlign w:val="baseline"/>
      </w:rPr>
    </w:lvl>
    <w:lvl w:ilvl="2">
      <w:start w:val="1"/>
      <w:numFmt w:val="decimal"/>
      <w:lvlText w:val="%1.%2.%3."/>
      <w:lvlJc w:val="left"/>
      <w:pPr>
        <w:ind w:left="2160" w:hanging="720"/>
      </w:pPr>
      <w:rPr>
        <w:b/>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400" w:hanging="108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200" w:hanging="1440"/>
      </w:pPr>
      <w:rPr>
        <w:vertAlign w:val="baseline"/>
      </w:rPr>
    </w:lvl>
  </w:abstractNum>
  <w:abstractNum w:abstractNumId="8" w15:restartNumberingAfterBreak="0">
    <w:nsid w:val="390E10EC"/>
    <w:multiLevelType w:val="multilevel"/>
    <w:tmpl w:val="D10689A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Symbol" w:hAnsi="Symbol" w:hint="default"/>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3A16128F"/>
    <w:multiLevelType w:val="hybridMultilevel"/>
    <w:tmpl w:val="78305AA4"/>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A936512"/>
    <w:multiLevelType w:val="multilevel"/>
    <w:tmpl w:val="BA62D04C"/>
    <w:lvl w:ilvl="0">
      <w:start w:val="1"/>
      <w:numFmt w:val="decimal"/>
      <w:lvlText w:val="%1."/>
      <w:lvlJc w:val="left"/>
      <w:pPr>
        <w:ind w:left="953" w:hanging="723"/>
      </w:pPr>
      <w:rPr>
        <w:rFonts w:ascii="Times New Roman" w:eastAsia="Times New Roman" w:hAnsi="Times New Roman" w:cs="Times New Roman"/>
        <w:b/>
        <w:sz w:val="18"/>
        <w:szCs w:val="18"/>
        <w:vertAlign w:val="baseline"/>
      </w:rPr>
    </w:lvl>
    <w:lvl w:ilvl="1">
      <w:start w:val="1"/>
      <w:numFmt w:val="decimal"/>
      <w:lvlText w:val="%1.%2"/>
      <w:lvlJc w:val="left"/>
      <w:pPr>
        <w:ind w:left="232" w:hanging="710"/>
      </w:pPr>
      <w:rPr>
        <w:rFonts w:ascii="Times New Roman" w:eastAsia="Times New Roman" w:hAnsi="Times New Roman" w:cs="Times New Roman"/>
        <w:b w:val="0"/>
        <w:bCs/>
        <w:sz w:val="18"/>
        <w:szCs w:val="18"/>
      </w:rPr>
    </w:lvl>
    <w:lvl w:ilvl="2">
      <w:numFmt w:val="bullet"/>
      <w:lvlText w:val="•"/>
      <w:lvlJc w:val="left"/>
      <w:pPr>
        <w:ind w:left="2058" w:hanging="710"/>
      </w:pPr>
    </w:lvl>
    <w:lvl w:ilvl="3">
      <w:numFmt w:val="bullet"/>
      <w:lvlText w:val="•"/>
      <w:lvlJc w:val="left"/>
      <w:pPr>
        <w:ind w:left="3156" w:hanging="710"/>
      </w:pPr>
    </w:lvl>
    <w:lvl w:ilvl="4">
      <w:numFmt w:val="bullet"/>
      <w:lvlText w:val="•"/>
      <w:lvlJc w:val="left"/>
      <w:pPr>
        <w:ind w:left="4254" w:hanging="711"/>
      </w:pPr>
    </w:lvl>
    <w:lvl w:ilvl="5">
      <w:numFmt w:val="bullet"/>
      <w:lvlText w:val="•"/>
      <w:lvlJc w:val="left"/>
      <w:pPr>
        <w:ind w:left="5352" w:hanging="711"/>
      </w:pPr>
    </w:lvl>
    <w:lvl w:ilvl="6">
      <w:numFmt w:val="bullet"/>
      <w:lvlText w:val="•"/>
      <w:lvlJc w:val="left"/>
      <w:pPr>
        <w:ind w:left="6450" w:hanging="711"/>
      </w:pPr>
    </w:lvl>
    <w:lvl w:ilvl="7">
      <w:numFmt w:val="bullet"/>
      <w:lvlText w:val="•"/>
      <w:lvlJc w:val="left"/>
      <w:pPr>
        <w:ind w:left="7548" w:hanging="711"/>
      </w:pPr>
    </w:lvl>
    <w:lvl w:ilvl="8">
      <w:numFmt w:val="bullet"/>
      <w:lvlText w:val="•"/>
      <w:lvlJc w:val="left"/>
      <w:pPr>
        <w:ind w:left="8646" w:hanging="711"/>
      </w:pPr>
    </w:lvl>
  </w:abstractNum>
  <w:abstractNum w:abstractNumId="11" w15:restartNumberingAfterBreak="0">
    <w:nsid w:val="3B514942"/>
    <w:multiLevelType w:val="multilevel"/>
    <w:tmpl w:val="68AE5728"/>
    <w:lvl w:ilvl="0">
      <w:start w:val="1"/>
      <w:numFmt w:val="decimal"/>
      <w:lvlText w:val="%1."/>
      <w:lvlJc w:val="left"/>
      <w:pPr>
        <w:ind w:left="568" w:firstLine="0"/>
      </w:pPr>
      <w:rPr>
        <w:b/>
        <w:sz w:val="20"/>
        <w:szCs w:val="20"/>
        <w:vertAlign w:val="baseline"/>
      </w:rPr>
    </w:lvl>
    <w:lvl w:ilvl="1">
      <w:start w:val="1"/>
      <w:numFmt w:val="decimal"/>
      <w:lvlText w:val="%1.%2"/>
      <w:lvlJc w:val="left"/>
      <w:pPr>
        <w:ind w:left="0" w:firstLine="0"/>
      </w:pPr>
      <w:rPr>
        <w:b/>
        <w:sz w:val="20"/>
        <w:szCs w:val="20"/>
        <w:vertAlign w:val="baseline"/>
      </w:rPr>
    </w:lvl>
    <w:lvl w:ilvl="2">
      <w:start w:val="1"/>
      <w:numFmt w:val="decimal"/>
      <w:lvlText w:val="%1.%2.%3"/>
      <w:lvlJc w:val="left"/>
      <w:pPr>
        <w:ind w:left="0" w:firstLine="0"/>
      </w:pPr>
      <w:rPr>
        <w:b/>
        <w:sz w:val="20"/>
        <w:szCs w:val="20"/>
        <w:vertAlign w:val="baseline"/>
      </w:rPr>
    </w:lvl>
    <w:lvl w:ilvl="3">
      <w:start w:val="1"/>
      <w:numFmt w:val="decimal"/>
      <w:lvlText w:val="%1.%2.%3.%4"/>
      <w:lvlJc w:val="left"/>
      <w:pPr>
        <w:ind w:left="1788" w:hanging="720"/>
      </w:pPr>
      <w:rPr>
        <w:vertAlign w:val="baseline"/>
      </w:rPr>
    </w:lvl>
    <w:lvl w:ilvl="4">
      <w:start w:val="1"/>
      <w:numFmt w:val="decimal"/>
      <w:lvlText w:val="%1.%2.%3.%4.%5"/>
      <w:lvlJc w:val="left"/>
      <w:pPr>
        <w:ind w:left="2148" w:hanging="1080"/>
      </w:pPr>
      <w:rPr>
        <w:vertAlign w:val="baseline"/>
      </w:rPr>
    </w:lvl>
    <w:lvl w:ilvl="5">
      <w:start w:val="1"/>
      <w:numFmt w:val="decimal"/>
      <w:lvlText w:val="%1.%2.%3.%4.%5.%6"/>
      <w:lvlJc w:val="left"/>
      <w:pPr>
        <w:ind w:left="2148" w:hanging="1080"/>
      </w:pPr>
      <w:rPr>
        <w:vertAlign w:val="baseline"/>
      </w:rPr>
    </w:lvl>
    <w:lvl w:ilvl="6">
      <w:start w:val="1"/>
      <w:numFmt w:val="decimal"/>
      <w:lvlText w:val="%1.%2.%3.%4.%5.%6.%7"/>
      <w:lvlJc w:val="left"/>
      <w:pPr>
        <w:ind w:left="2508" w:hanging="1440"/>
      </w:pPr>
      <w:rPr>
        <w:vertAlign w:val="baseline"/>
      </w:rPr>
    </w:lvl>
    <w:lvl w:ilvl="7">
      <w:start w:val="1"/>
      <w:numFmt w:val="decimal"/>
      <w:lvlText w:val="%1.%2.%3.%4.%5.%6.%7.%8"/>
      <w:lvlJc w:val="left"/>
      <w:pPr>
        <w:ind w:left="2508" w:hanging="1440"/>
      </w:pPr>
      <w:rPr>
        <w:vertAlign w:val="baseline"/>
      </w:rPr>
    </w:lvl>
    <w:lvl w:ilvl="8">
      <w:start w:val="1"/>
      <w:numFmt w:val="decimal"/>
      <w:lvlText w:val="%1.%2.%3.%4.%5.%6.%7.%8.%9"/>
      <w:lvlJc w:val="left"/>
      <w:pPr>
        <w:ind w:left="2868" w:hanging="1800"/>
      </w:pPr>
      <w:rPr>
        <w:vertAlign w:val="baseline"/>
      </w:rPr>
    </w:lvl>
  </w:abstractNum>
  <w:abstractNum w:abstractNumId="12" w15:restartNumberingAfterBreak="0">
    <w:nsid w:val="3E323359"/>
    <w:multiLevelType w:val="multilevel"/>
    <w:tmpl w:val="4AC24BD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 w15:restartNumberingAfterBreak="0">
    <w:nsid w:val="43891A73"/>
    <w:multiLevelType w:val="hybridMultilevel"/>
    <w:tmpl w:val="1C74D9F8"/>
    <w:lvl w:ilvl="0" w:tplc="DAA23B9C">
      <w:numFmt w:val="bullet"/>
      <w:lvlText w:val="-"/>
      <w:lvlJc w:val="left"/>
      <w:pPr>
        <w:ind w:left="391" w:hanging="360"/>
      </w:pPr>
      <w:rPr>
        <w:rFonts w:ascii="Verdana" w:eastAsia="Apex New" w:hAnsi="Verdana" w:cs="Lucida Grande" w:hint="default"/>
      </w:rPr>
    </w:lvl>
    <w:lvl w:ilvl="1" w:tplc="2C0A0003" w:tentative="1">
      <w:start w:val="1"/>
      <w:numFmt w:val="bullet"/>
      <w:lvlText w:val="o"/>
      <w:lvlJc w:val="left"/>
      <w:pPr>
        <w:ind w:left="1111" w:hanging="360"/>
      </w:pPr>
      <w:rPr>
        <w:rFonts w:ascii="Courier New" w:hAnsi="Courier New" w:cs="Courier New" w:hint="default"/>
      </w:rPr>
    </w:lvl>
    <w:lvl w:ilvl="2" w:tplc="2C0A0005" w:tentative="1">
      <w:start w:val="1"/>
      <w:numFmt w:val="bullet"/>
      <w:lvlText w:val=""/>
      <w:lvlJc w:val="left"/>
      <w:pPr>
        <w:ind w:left="1831" w:hanging="360"/>
      </w:pPr>
      <w:rPr>
        <w:rFonts w:ascii="Wingdings" w:hAnsi="Wingdings" w:hint="default"/>
      </w:rPr>
    </w:lvl>
    <w:lvl w:ilvl="3" w:tplc="2C0A0001" w:tentative="1">
      <w:start w:val="1"/>
      <w:numFmt w:val="bullet"/>
      <w:lvlText w:val=""/>
      <w:lvlJc w:val="left"/>
      <w:pPr>
        <w:ind w:left="2551" w:hanging="360"/>
      </w:pPr>
      <w:rPr>
        <w:rFonts w:ascii="Symbol" w:hAnsi="Symbol" w:hint="default"/>
      </w:rPr>
    </w:lvl>
    <w:lvl w:ilvl="4" w:tplc="2C0A0003" w:tentative="1">
      <w:start w:val="1"/>
      <w:numFmt w:val="bullet"/>
      <w:lvlText w:val="o"/>
      <w:lvlJc w:val="left"/>
      <w:pPr>
        <w:ind w:left="3271" w:hanging="360"/>
      </w:pPr>
      <w:rPr>
        <w:rFonts w:ascii="Courier New" w:hAnsi="Courier New" w:cs="Courier New" w:hint="default"/>
      </w:rPr>
    </w:lvl>
    <w:lvl w:ilvl="5" w:tplc="2C0A0005" w:tentative="1">
      <w:start w:val="1"/>
      <w:numFmt w:val="bullet"/>
      <w:lvlText w:val=""/>
      <w:lvlJc w:val="left"/>
      <w:pPr>
        <w:ind w:left="3991" w:hanging="360"/>
      </w:pPr>
      <w:rPr>
        <w:rFonts w:ascii="Wingdings" w:hAnsi="Wingdings" w:hint="default"/>
      </w:rPr>
    </w:lvl>
    <w:lvl w:ilvl="6" w:tplc="2C0A0001" w:tentative="1">
      <w:start w:val="1"/>
      <w:numFmt w:val="bullet"/>
      <w:lvlText w:val=""/>
      <w:lvlJc w:val="left"/>
      <w:pPr>
        <w:ind w:left="4711" w:hanging="360"/>
      </w:pPr>
      <w:rPr>
        <w:rFonts w:ascii="Symbol" w:hAnsi="Symbol" w:hint="default"/>
      </w:rPr>
    </w:lvl>
    <w:lvl w:ilvl="7" w:tplc="2C0A0003" w:tentative="1">
      <w:start w:val="1"/>
      <w:numFmt w:val="bullet"/>
      <w:lvlText w:val="o"/>
      <w:lvlJc w:val="left"/>
      <w:pPr>
        <w:ind w:left="5431" w:hanging="360"/>
      </w:pPr>
      <w:rPr>
        <w:rFonts w:ascii="Courier New" w:hAnsi="Courier New" w:cs="Courier New" w:hint="default"/>
      </w:rPr>
    </w:lvl>
    <w:lvl w:ilvl="8" w:tplc="2C0A0005" w:tentative="1">
      <w:start w:val="1"/>
      <w:numFmt w:val="bullet"/>
      <w:lvlText w:val=""/>
      <w:lvlJc w:val="left"/>
      <w:pPr>
        <w:ind w:left="6151" w:hanging="360"/>
      </w:pPr>
      <w:rPr>
        <w:rFonts w:ascii="Wingdings" w:hAnsi="Wingdings" w:hint="default"/>
      </w:rPr>
    </w:lvl>
  </w:abstractNum>
  <w:abstractNum w:abstractNumId="14" w15:restartNumberingAfterBreak="0">
    <w:nsid w:val="47432BBF"/>
    <w:multiLevelType w:val="hybridMultilevel"/>
    <w:tmpl w:val="32821DC4"/>
    <w:lvl w:ilvl="0" w:tplc="58D4310A">
      <w:start w:val="1"/>
      <w:numFmt w:val="decimal"/>
      <w:lvlText w:val="(%1)"/>
      <w:lvlJc w:val="left"/>
      <w:pPr>
        <w:ind w:left="72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D475399"/>
    <w:multiLevelType w:val="multilevel"/>
    <w:tmpl w:val="0814489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8701A6"/>
    <w:multiLevelType w:val="multilevel"/>
    <w:tmpl w:val="E12E491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7" w15:restartNumberingAfterBreak="0">
    <w:nsid w:val="56FF499A"/>
    <w:multiLevelType w:val="multilevel"/>
    <w:tmpl w:val="C29201D0"/>
    <w:lvl w:ilvl="0">
      <w:start w:val="1"/>
      <w:numFmt w:val="decimal"/>
      <w:lvlText w:val="%1)"/>
      <w:lvlJc w:val="left"/>
      <w:pPr>
        <w:ind w:left="720" w:hanging="360"/>
      </w:pPr>
      <w:rPr>
        <w:b/>
        <w:i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8B32333"/>
    <w:multiLevelType w:val="multilevel"/>
    <w:tmpl w:val="2DAA2652"/>
    <w:lvl w:ilvl="0">
      <w:start w:val="3"/>
      <w:numFmt w:val="decimal"/>
      <w:lvlText w:val="%1"/>
      <w:lvlJc w:val="left"/>
      <w:pPr>
        <w:ind w:left="375" w:hanging="375"/>
      </w:pPr>
      <w:rPr>
        <w:rFonts w:hint="default"/>
      </w:rPr>
    </w:lvl>
    <w:lvl w:ilvl="1">
      <w:start w:val="1"/>
      <w:numFmt w:val="decimal"/>
      <w:lvlText w:val="%1.%2"/>
      <w:lvlJc w:val="left"/>
      <w:pPr>
        <w:ind w:left="0" w:firstLine="0"/>
      </w:pPr>
      <w:rPr>
        <w:rFonts w:hint="default"/>
        <w:b w:val="0"/>
        <w:sz w:val="18"/>
        <w:szCs w:val="18"/>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E7444D6"/>
    <w:multiLevelType w:val="multilevel"/>
    <w:tmpl w:val="05109124"/>
    <w:lvl w:ilvl="0">
      <w:start w:val="1"/>
      <w:numFmt w:val="decimal"/>
      <w:lvlText w:val="(%1)"/>
      <w:lvlJc w:val="left"/>
      <w:pPr>
        <w:ind w:left="720" w:hanging="360"/>
      </w:pPr>
      <w:rPr>
        <w:b/>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5EFE7C64"/>
    <w:multiLevelType w:val="hybridMultilevel"/>
    <w:tmpl w:val="E098A576"/>
    <w:lvl w:ilvl="0" w:tplc="3CA88C22">
      <w:start w:val="1"/>
      <w:numFmt w:val="decimal"/>
      <w:suff w:val="space"/>
      <w:lvlText w:val="%1."/>
      <w:lvlJc w:val="left"/>
      <w:pPr>
        <w:ind w:left="0" w:firstLine="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FD95DC4"/>
    <w:multiLevelType w:val="multilevel"/>
    <w:tmpl w:val="D3C6EA2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2" w15:restartNumberingAfterBreak="0">
    <w:nsid w:val="635510F0"/>
    <w:multiLevelType w:val="multilevel"/>
    <w:tmpl w:val="D47A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F83C4C"/>
    <w:multiLevelType w:val="multilevel"/>
    <w:tmpl w:val="7794F6D4"/>
    <w:lvl w:ilvl="0">
      <w:start w:val="1"/>
      <w:numFmt w:val="decimal"/>
      <w:lvlText w:val="%1."/>
      <w:lvlJc w:val="left"/>
      <w:pPr>
        <w:ind w:left="720" w:hanging="360"/>
      </w:pPr>
      <w:rPr>
        <w:b/>
        <w:bCs/>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662D091C"/>
    <w:multiLevelType w:val="hybridMultilevel"/>
    <w:tmpl w:val="9D64A4D4"/>
    <w:lvl w:ilvl="0" w:tplc="F9F24018">
      <w:start w:val="1"/>
      <w:numFmt w:val="decimal"/>
      <w:lvlText w:val="%1."/>
      <w:lvlJc w:val="left"/>
      <w:pPr>
        <w:ind w:left="360" w:hanging="360"/>
      </w:pPr>
      <w:rPr>
        <w:rFonts w:hint="default"/>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5" w15:restartNumberingAfterBreak="0">
    <w:nsid w:val="699B330F"/>
    <w:multiLevelType w:val="multilevel"/>
    <w:tmpl w:val="054ECE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0660C2"/>
    <w:multiLevelType w:val="multilevel"/>
    <w:tmpl w:val="7CE0421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7" w15:restartNumberingAfterBreak="0">
    <w:nsid w:val="78C8590E"/>
    <w:multiLevelType w:val="multilevel"/>
    <w:tmpl w:val="67D0FB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1B658C"/>
    <w:multiLevelType w:val="multilevel"/>
    <w:tmpl w:val="DBEEC33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9" w15:restartNumberingAfterBreak="0">
    <w:nsid w:val="7FC626BB"/>
    <w:multiLevelType w:val="multilevel"/>
    <w:tmpl w:val="138C4FD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042972709">
    <w:abstractNumId w:val="17"/>
  </w:num>
  <w:num w:numId="2" w16cid:durableId="1557156090">
    <w:abstractNumId w:val="21"/>
  </w:num>
  <w:num w:numId="3" w16cid:durableId="2062702291">
    <w:abstractNumId w:val="11"/>
  </w:num>
  <w:num w:numId="4" w16cid:durableId="604727122">
    <w:abstractNumId w:val="5"/>
  </w:num>
  <w:num w:numId="5" w16cid:durableId="1200967752">
    <w:abstractNumId w:val="7"/>
  </w:num>
  <w:num w:numId="6" w16cid:durableId="132215250">
    <w:abstractNumId w:val="6"/>
  </w:num>
  <w:num w:numId="7" w16cid:durableId="768424983">
    <w:abstractNumId w:val="16"/>
  </w:num>
  <w:num w:numId="8" w16cid:durableId="1447500003">
    <w:abstractNumId w:val="2"/>
  </w:num>
  <w:num w:numId="9" w16cid:durableId="542593492">
    <w:abstractNumId w:val="28"/>
  </w:num>
  <w:num w:numId="10" w16cid:durableId="461727374">
    <w:abstractNumId w:val="12"/>
  </w:num>
  <w:num w:numId="11" w16cid:durableId="418985650">
    <w:abstractNumId w:val="23"/>
  </w:num>
  <w:num w:numId="12" w16cid:durableId="1991136803">
    <w:abstractNumId w:val="0"/>
  </w:num>
  <w:num w:numId="13" w16cid:durableId="1745644861">
    <w:abstractNumId w:val="29"/>
  </w:num>
  <w:num w:numId="14" w16cid:durableId="286355158">
    <w:abstractNumId w:val="4"/>
  </w:num>
  <w:num w:numId="15" w16cid:durableId="691032731">
    <w:abstractNumId w:val="19"/>
  </w:num>
  <w:num w:numId="16" w16cid:durableId="1846896130">
    <w:abstractNumId w:val="18"/>
  </w:num>
  <w:num w:numId="17" w16cid:durableId="1353066093">
    <w:abstractNumId w:val="8"/>
  </w:num>
  <w:num w:numId="18" w16cid:durableId="20513793">
    <w:abstractNumId w:val="24"/>
  </w:num>
  <w:num w:numId="19" w16cid:durableId="346056955">
    <w:abstractNumId w:val="14"/>
  </w:num>
  <w:num w:numId="20" w16cid:durableId="512375798">
    <w:abstractNumId w:val="13"/>
  </w:num>
  <w:num w:numId="21" w16cid:durableId="941257611">
    <w:abstractNumId w:val="20"/>
  </w:num>
  <w:num w:numId="22" w16cid:durableId="944194905">
    <w:abstractNumId w:val="10"/>
  </w:num>
  <w:num w:numId="23" w16cid:durableId="1966622248">
    <w:abstractNumId w:val="9"/>
  </w:num>
  <w:num w:numId="24" w16cid:durableId="1927491199">
    <w:abstractNumId w:val="22"/>
  </w:num>
  <w:num w:numId="25" w16cid:durableId="1099181910">
    <w:abstractNumId w:val="15"/>
  </w:num>
  <w:num w:numId="26" w16cid:durableId="46270681">
    <w:abstractNumId w:val="27"/>
  </w:num>
  <w:num w:numId="27" w16cid:durableId="1851263069">
    <w:abstractNumId w:val="3"/>
  </w:num>
  <w:num w:numId="28" w16cid:durableId="842403653">
    <w:abstractNumId w:val="25"/>
  </w:num>
  <w:num w:numId="29" w16cid:durableId="1644115002">
    <w:abstractNumId w:val="26"/>
  </w:num>
  <w:num w:numId="30" w16cid:durableId="1443959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38F"/>
    <w:rsid w:val="00031698"/>
    <w:rsid w:val="00051B0B"/>
    <w:rsid w:val="00075C2C"/>
    <w:rsid w:val="000A29C4"/>
    <w:rsid w:val="00123AA0"/>
    <w:rsid w:val="00150BDC"/>
    <w:rsid w:val="00153FA2"/>
    <w:rsid w:val="0018167C"/>
    <w:rsid w:val="001E70BE"/>
    <w:rsid w:val="00245635"/>
    <w:rsid w:val="00286DE9"/>
    <w:rsid w:val="002C186E"/>
    <w:rsid w:val="002E6D60"/>
    <w:rsid w:val="0032550B"/>
    <w:rsid w:val="0033160C"/>
    <w:rsid w:val="00341229"/>
    <w:rsid w:val="0039280A"/>
    <w:rsid w:val="00397DFE"/>
    <w:rsid w:val="00401870"/>
    <w:rsid w:val="00440544"/>
    <w:rsid w:val="004950F7"/>
    <w:rsid w:val="004C1466"/>
    <w:rsid w:val="004C7D00"/>
    <w:rsid w:val="005058DC"/>
    <w:rsid w:val="00576394"/>
    <w:rsid w:val="00584343"/>
    <w:rsid w:val="00592B6D"/>
    <w:rsid w:val="005D5CF2"/>
    <w:rsid w:val="005E0CEF"/>
    <w:rsid w:val="005E29E7"/>
    <w:rsid w:val="005E7743"/>
    <w:rsid w:val="00624D64"/>
    <w:rsid w:val="006C00E2"/>
    <w:rsid w:val="006E619B"/>
    <w:rsid w:val="00723FC3"/>
    <w:rsid w:val="007563B0"/>
    <w:rsid w:val="007F2FA6"/>
    <w:rsid w:val="008432C3"/>
    <w:rsid w:val="008551F0"/>
    <w:rsid w:val="00860FF0"/>
    <w:rsid w:val="008818C7"/>
    <w:rsid w:val="008A4FF6"/>
    <w:rsid w:val="00923661"/>
    <w:rsid w:val="00950C2D"/>
    <w:rsid w:val="009642EF"/>
    <w:rsid w:val="00A05012"/>
    <w:rsid w:val="00A243BB"/>
    <w:rsid w:val="00A26C69"/>
    <w:rsid w:val="00A3663A"/>
    <w:rsid w:val="00A564AC"/>
    <w:rsid w:val="00A573CA"/>
    <w:rsid w:val="00A576CD"/>
    <w:rsid w:val="00AA0141"/>
    <w:rsid w:val="00AA5686"/>
    <w:rsid w:val="00AD6427"/>
    <w:rsid w:val="00B00FA1"/>
    <w:rsid w:val="00B03596"/>
    <w:rsid w:val="00B33318"/>
    <w:rsid w:val="00B4438F"/>
    <w:rsid w:val="00B86B40"/>
    <w:rsid w:val="00B90B33"/>
    <w:rsid w:val="00BA5C57"/>
    <w:rsid w:val="00BD7831"/>
    <w:rsid w:val="00BF1459"/>
    <w:rsid w:val="00C12C13"/>
    <w:rsid w:val="00CB344E"/>
    <w:rsid w:val="00CE0C4D"/>
    <w:rsid w:val="00D22848"/>
    <w:rsid w:val="00D255D5"/>
    <w:rsid w:val="00D33E15"/>
    <w:rsid w:val="00D44C98"/>
    <w:rsid w:val="00D52609"/>
    <w:rsid w:val="00D65E2C"/>
    <w:rsid w:val="00DC3A39"/>
    <w:rsid w:val="00DE4DE1"/>
    <w:rsid w:val="00DF11B8"/>
    <w:rsid w:val="00DF60CF"/>
    <w:rsid w:val="00E534D1"/>
    <w:rsid w:val="00E91331"/>
    <w:rsid w:val="00F60CE6"/>
    <w:rsid w:val="00FA7E1C"/>
    <w:rsid w:val="00FC0C20"/>
    <w:rsid w:val="00FE1C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14DDD"/>
  <w15:docId w15:val="{9321C822-19B3-894F-A4DC-7088F47B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AR" w:eastAsia="es-ES_tradnl"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67C"/>
    <w:pPr>
      <w:ind w:firstLine="0"/>
    </w:pPr>
    <w:rPr>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nhideWhenUsed/>
    <w:qFormat/>
    <w:pPr>
      <w:keepNext/>
      <w:outlineLvl w:val="1"/>
    </w:pPr>
    <w:rPr>
      <w:rFonts w:ascii="Arial" w:hAnsi="Arial"/>
      <w:b/>
      <w:u w:val="single"/>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spacing w:before="240" w:after="60"/>
      <w:outlineLvl w:val="3"/>
    </w:pPr>
    <w:rPr>
      <w:rFonts w:ascii="Calibri" w:hAnsi="Calibri"/>
      <w:b/>
      <w:bCs/>
      <w:sz w:val="28"/>
      <w:szCs w:val="28"/>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rPr>
      <w:rFonts w:ascii="Arial" w:eastAsia="Times New Roman" w:hAnsi="Arial" w:cs="Times New Roman"/>
      <w:b/>
      <w:w w:val="100"/>
      <w:position w:val="-1"/>
      <w:sz w:val="24"/>
      <w:szCs w:val="20"/>
      <w:u w:val="single"/>
      <w:effect w:val="none"/>
      <w:vertAlign w:val="baseline"/>
      <w:cs w:val="0"/>
      <w:em w:val="none"/>
      <w:lang w:val="es-AR" w:eastAsia="es-ES"/>
    </w:rPr>
  </w:style>
  <w:style w:type="character" w:customStyle="1" w:styleId="Ttulo4Car">
    <w:name w:val="Título 4 Car"/>
    <w:rPr>
      <w:rFonts w:ascii="Calibri" w:eastAsia="Times New Roman" w:hAnsi="Calibri" w:cs="Times New Roman"/>
      <w:b/>
      <w:bCs/>
      <w:w w:val="100"/>
      <w:position w:val="-1"/>
      <w:sz w:val="28"/>
      <w:szCs w:val="28"/>
      <w:effect w:val="none"/>
      <w:vertAlign w:val="baseline"/>
      <w:cs w:val="0"/>
      <w:em w:val="none"/>
      <w:lang w:val="es-AR"/>
    </w:rPr>
  </w:style>
  <w:style w:type="paragraph" w:styleId="Textoindependiente">
    <w:name w:val="Body Text"/>
    <w:basedOn w:val="Normal"/>
    <w:rPr>
      <w:rFonts w:ascii="Arial" w:hAnsi="Arial"/>
    </w:rPr>
  </w:style>
  <w:style w:type="character" w:customStyle="1" w:styleId="TextoindependienteCar">
    <w:name w:val="Texto independiente Car"/>
    <w:rPr>
      <w:rFonts w:ascii="Arial" w:eastAsia="Times New Roman" w:hAnsi="Arial" w:cs="Times New Roman"/>
      <w:w w:val="100"/>
      <w:position w:val="-1"/>
      <w:sz w:val="24"/>
      <w:szCs w:val="20"/>
      <w:effect w:val="none"/>
      <w:vertAlign w:val="baseline"/>
      <w:cs w:val="0"/>
      <w:em w:val="none"/>
      <w:lang w:val="es-AR" w:eastAsia="es-ES"/>
    </w:rPr>
  </w:style>
  <w:style w:type="character" w:styleId="Refdecomentario">
    <w:name w:val="annotation reference"/>
    <w:uiPriority w:val="99"/>
    <w:rPr>
      <w:w w:val="100"/>
      <w:position w:val="-1"/>
      <w:sz w:val="16"/>
      <w:szCs w:val="16"/>
      <w:effect w:val="none"/>
      <w:vertAlign w:val="baseline"/>
      <w:cs w:val="0"/>
      <w:em w:val="none"/>
    </w:rPr>
  </w:style>
  <w:style w:type="paragraph" w:styleId="Textocomentario">
    <w:name w:val="annotation text"/>
    <w:basedOn w:val="Normal"/>
    <w:uiPriority w:val="99"/>
    <w:rPr>
      <w:lang w:val="pt-BR"/>
    </w:rPr>
  </w:style>
  <w:style w:type="character" w:customStyle="1" w:styleId="TextocomentarioCar">
    <w:name w:val="Texto comentario Car"/>
    <w:uiPriority w:val="99"/>
    <w:rPr>
      <w:rFonts w:ascii="Times New Roman" w:eastAsia="Times New Roman" w:hAnsi="Times New Roman" w:cs="Times New Roman"/>
      <w:w w:val="100"/>
      <w:position w:val="-1"/>
      <w:sz w:val="20"/>
      <w:szCs w:val="20"/>
      <w:effect w:val="none"/>
      <w:vertAlign w:val="baseline"/>
      <w:cs w:val="0"/>
      <w:em w:val="none"/>
      <w:lang w:val="pt-BR" w:eastAsia="es-ES"/>
    </w:rPr>
  </w:style>
  <w:style w:type="paragraph" w:styleId="Textodeglobo">
    <w:name w:val="Balloon Text"/>
    <w:basedOn w:val="Normal"/>
    <w:qFormat/>
    <w:rPr>
      <w:rFonts w:ascii="Tahoma" w:hAnsi="Tahoma"/>
      <w:sz w:val="16"/>
      <w:szCs w:val="16"/>
    </w:rPr>
  </w:style>
  <w:style w:type="character" w:customStyle="1" w:styleId="TextodegloboCar">
    <w:name w:val="Texto de globo Car"/>
    <w:rPr>
      <w:rFonts w:ascii="Tahoma" w:eastAsia="Times New Roman" w:hAnsi="Tahoma" w:cs="Tahoma"/>
      <w:w w:val="100"/>
      <w:position w:val="-1"/>
      <w:sz w:val="16"/>
      <w:szCs w:val="16"/>
      <w:effect w:val="none"/>
      <w:vertAlign w:val="baseline"/>
      <w:cs w:val="0"/>
      <w:em w:val="none"/>
      <w:lang w:val="es-AR" w:eastAsia="es-ES"/>
    </w:rPr>
  </w:style>
  <w:style w:type="paragraph" w:styleId="Textonotaalfinal">
    <w:name w:val="endnote text"/>
    <w:basedOn w:val="Normal"/>
    <w:qFormat/>
  </w:style>
  <w:style w:type="character" w:customStyle="1" w:styleId="TextonotaalfinalCar">
    <w:name w:val="Texto nota al final Car"/>
    <w:rPr>
      <w:rFonts w:ascii="Times New Roman" w:eastAsia="Times New Roman" w:hAnsi="Times New Roman" w:cs="Times New Roman"/>
      <w:w w:val="100"/>
      <w:position w:val="-1"/>
      <w:sz w:val="20"/>
      <w:szCs w:val="20"/>
      <w:effect w:val="none"/>
      <w:vertAlign w:val="baseline"/>
      <w:cs w:val="0"/>
      <w:em w:val="none"/>
      <w:lang w:val="es-AR" w:eastAsia="es-ES"/>
    </w:rPr>
  </w:style>
  <w:style w:type="character" w:styleId="Refdenotaalfinal">
    <w:name w:val="endnote reference"/>
    <w:qFormat/>
    <w:rPr>
      <w:w w:val="100"/>
      <w:position w:val="-1"/>
      <w:effect w:val="none"/>
      <w:vertAlign w:val="superscript"/>
      <w:cs w:val="0"/>
      <w:em w:val="none"/>
    </w:rPr>
  </w:style>
  <w:style w:type="character" w:styleId="Hipervnculo">
    <w:name w:val="Hyperlink"/>
    <w:qFormat/>
    <w:rPr>
      <w:color w:val="0000FF"/>
      <w:w w:val="100"/>
      <w:position w:val="-1"/>
      <w:u w:val="single"/>
      <w:effect w:val="none"/>
      <w:vertAlign w:val="baseline"/>
      <w:cs w:val="0"/>
      <w:em w:val="none"/>
    </w:rPr>
  </w:style>
  <w:style w:type="paragraph" w:customStyle="1" w:styleId="Cuadrculamedia1-nfasis21">
    <w:name w:val="Cuadrícula media 1 - Énfasis 21"/>
    <w:basedOn w:val="Normal"/>
    <w:pPr>
      <w:ind w:left="720"/>
      <w:contextualSpacing/>
    </w:pPr>
  </w:style>
  <w:style w:type="paragraph" w:customStyle="1" w:styleId="0-Texto">
    <w:name w:val="0 - Texto"/>
    <w:qFormat/>
    <w:pPr>
      <w:tabs>
        <w:tab w:val="left" w:pos="708"/>
        <w:tab w:val="left" w:pos="1416"/>
        <w:tab w:val="left" w:pos="2124"/>
        <w:tab w:val="left" w:pos="2832"/>
        <w:tab w:val="left" w:pos="3540"/>
        <w:tab w:val="left" w:pos="4248"/>
        <w:tab w:val="left" w:pos="4956"/>
        <w:tab w:val="left" w:pos="6564"/>
      </w:tabs>
      <w:suppressAutoHyphens/>
      <w:autoSpaceDE w:val="0"/>
      <w:autoSpaceDN w:val="0"/>
      <w:adjustRightInd w:val="0"/>
      <w:spacing w:line="276" w:lineRule="auto"/>
      <w:ind w:leftChars="-1" w:left="-1" w:hangingChars="1"/>
      <w:jc w:val="both"/>
      <w:textDirection w:val="btLr"/>
      <w:textAlignment w:val="top"/>
      <w:outlineLvl w:val="0"/>
    </w:pPr>
    <w:rPr>
      <w:rFonts w:ascii="Arial" w:hAnsi="Arial" w:cs="Courier New"/>
      <w:bCs/>
      <w:position w:val="-1"/>
      <w:sz w:val="22"/>
      <w:szCs w:val="22"/>
    </w:rPr>
  </w:style>
  <w:style w:type="character" w:styleId="Textoennegrita">
    <w:name w:val="Strong"/>
    <w:uiPriority w:val="22"/>
    <w:qFormat/>
    <w:rPr>
      <w:b/>
      <w:w w:val="100"/>
      <w:position w:val="-1"/>
      <w:effect w:val="none"/>
      <w:vertAlign w:val="baseline"/>
      <w:cs w:val="0"/>
      <w:em w:val="none"/>
    </w:rPr>
  </w:style>
  <w:style w:type="character" w:customStyle="1" w:styleId="8-Articulo">
    <w:name w:val="8 - Articulo"/>
    <w:rPr>
      <w:rFonts w:ascii="Arial" w:hAnsi="Arial" w:cs="Courier New"/>
      <w:b/>
      <w:bCs/>
      <w:i/>
      <w:caps/>
      <w:color w:val="026BDD"/>
      <w:w w:val="100"/>
      <w:position w:val="-1"/>
      <w:sz w:val="22"/>
      <w:szCs w:val="22"/>
      <w:effect w:val="none"/>
      <w:vertAlign w:val="baseline"/>
      <w:cs w:val="0"/>
      <w:em w:val="none"/>
      <w:lang w:val="es-AR" w:eastAsia="es-AR"/>
    </w:rPr>
  </w:style>
  <w:style w:type="paragraph" w:customStyle="1" w:styleId="10-AnexoSub">
    <w:name w:val="10 - Anexo Sub"/>
    <w:pPr>
      <w:tabs>
        <w:tab w:val="left" w:pos="708"/>
        <w:tab w:val="left" w:pos="1416"/>
        <w:tab w:val="left" w:pos="2124"/>
        <w:tab w:val="left" w:pos="2832"/>
        <w:tab w:val="left" w:pos="3540"/>
        <w:tab w:val="left" w:pos="4248"/>
        <w:tab w:val="left" w:pos="4956"/>
        <w:tab w:val="left" w:pos="6564"/>
      </w:tabs>
      <w:suppressAutoHyphens/>
      <w:autoSpaceDE w:val="0"/>
      <w:autoSpaceDN w:val="0"/>
      <w:adjustRightInd w:val="0"/>
      <w:spacing w:line="1" w:lineRule="atLeast"/>
      <w:ind w:leftChars="-1" w:left="-1" w:hangingChars="1"/>
      <w:jc w:val="both"/>
      <w:textDirection w:val="btLr"/>
      <w:textAlignment w:val="top"/>
      <w:outlineLvl w:val="2"/>
    </w:pPr>
    <w:rPr>
      <w:rFonts w:ascii="Arial" w:hAnsi="Arial"/>
      <w:b/>
      <w:bCs/>
      <w:caps/>
      <w:color w:val="404040"/>
      <w:position w:val="-1"/>
      <w:sz w:val="22"/>
      <w:szCs w:val="22"/>
    </w:rPr>
  </w:style>
  <w:style w:type="character" w:customStyle="1" w:styleId="10-AnexoSubChar">
    <w:name w:val="10 - Anexo Sub Char"/>
    <w:rPr>
      <w:rFonts w:ascii="Arial" w:eastAsia="Times New Roman" w:hAnsi="Arial"/>
      <w:b/>
      <w:bCs/>
      <w:caps/>
      <w:color w:val="404040"/>
      <w:w w:val="100"/>
      <w:position w:val="-1"/>
      <w:sz w:val="22"/>
      <w:szCs w:val="22"/>
      <w:effect w:val="none"/>
      <w:vertAlign w:val="baseline"/>
      <w:cs w:val="0"/>
      <w:em w:val="none"/>
      <w:lang w:bidi="ar-SA"/>
    </w:rPr>
  </w:style>
  <w:style w:type="paragraph" w:styleId="Asuntodelcomentario">
    <w:name w:val="annotation subject"/>
    <w:basedOn w:val="Textocomentario"/>
    <w:next w:val="Textocomentario"/>
    <w:qFormat/>
    <w:rPr>
      <w:b/>
      <w:bCs/>
      <w:lang w:val="es-AR"/>
    </w:rPr>
  </w:style>
  <w:style w:type="character" w:customStyle="1" w:styleId="AsuntodelcomentarioCar">
    <w:name w:val="Asunto del comentario Car"/>
    <w:rPr>
      <w:rFonts w:ascii="Times New Roman" w:eastAsia="Times New Roman" w:hAnsi="Times New Roman" w:cs="Times New Roman"/>
      <w:b/>
      <w:bCs/>
      <w:w w:val="100"/>
      <w:position w:val="-1"/>
      <w:sz w:val="20"/>
      <w:szCs w:val="20"/>
      <w:effect w:val="none"/>
      <w:vertAlign w:val="baseline"/>
      <w:cs w:val="0"/>
      <w:em w:val="none"/>
      <w:lang w:val="es-AR" w:eastAsia="es-ES"/>
    </w:rPr>
  </w:style>
  <w:style w:type="paragraph" w:customStyle="1" w:styleId="Listamedia2-nfasis21">
    <w:name w:val="Lista media 2 - Énfasis 21"/>
    <w:pPr>
      <w:suppressAutoHyphens/>
      <w:spacing w:line="1" w:lineRule="atLeast"/>
      <w:ind w:leftChars="-1" w:left="-1" w:hangingChars="1"/>
      <w:textDirection w:val="btLr"/>
      <w:textAlignment w:val="top"/>
      <w:outlineLvl w:val="0"/>
    </w:pPr>
    <w:rPr>
      <w:position w:val="-1"/>
    </w:rPr>
  </w:style>
  <w:style w:type="paragraph" w:styleId="Encabezado">
    <w:name w:val="header"/>
    <w:basedOn w:val="Normal"/>
    <w:uiPriority w:val="99"/>
    <w:qFormat/>
  </w:style>
  <w:style w:type="character" w:customStyle="1" w:styleId="EncabezadoCar">
    <w:name w:val="Encabezado Car"/>
    <w:uiPriority w:val="99"/>
    <w:rPr>
      <w:rFonts w:ascii="Times New Roman" w:eastAsia="Times New Roman" w:hAnsi="Times New Roman"/>
      <w:w w:val="100"/>
      <w:position w:val="-1"/>
      <w:effect w:val="none"/>
      <w:vertAlign w:val="baseline"/>
      <w:cs w:val="0"/>
      <w:em w:val="none"/>
      <w:lang w:eastAsia="es-ES"/>
    </w:rPr>
  </w:style>
  <w:style w:type="paragraph" w:styleId="Piedepgina">
    <w:name w:val="footer"/>
    <w:basedOn w:val="Normal"/>
    <w:qFormat/>
  </w:style>
  <w:style w:type="character" w:customStyle="1" w:styleId="PiedepginaCar">
    <w:name w:val="Pie de página Car"/>
    <w:rPr>
      <w:rFonts w:ascii="Times New Roman" w:eastAsia="Times New Roman" w:hAnsi="Times New Roman"/>
      <w:w w:val="100"/>
      <w:position w:val="-1"/>
      <w:effect w:val="none"/>
      <w:vertAlign w:val="baseline"/>
      <w:cs w:val="0"/>
      <w:em w:val="none"/>
      <w:lang w:eastAsia="es-E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Palatino Linotype" w:hAnsi="Palatino Linotype" w:cs="Palatino Linotype"/>
      <w:color w:val="000000"/>
      <w:position w:val="-1"/>
      <w:lang w:val="es-ES" w:eastAsia="en-US"/>
    </w:rPr>
  </w:style>
  <w:style w:type="paragraph" w:styleId="Textonotapie">
    <w:name w:val="footnote text"/>
    <w:basedOn w:val="Normal"/>
    <w:qFormat/>
    <w:rPr>
      <w:rFonts w:ascii="Calibri" w:eastAsia="Calibri" w:hAnsi="Calibri"/>
      <w:lang w:eastAsia="en-US"/>
    </w:rPr>
  </w:style>
  <w:style w:type="character" w:customStyle="1" w:styleId="TextonotapieCar">
    <w:name w:val="Texto nota pie Car"/>
    <w:rPr>
      <w:w w:val="100"/>
      <w:position w:val="-1"/>
      <w:effect w:val="none"/>
      <w:vertAlign w:val="baseline"/>
      <w:cs w:val="0"/>
      <w:em w:val="none"/>
      <w:lang w:eastAsia="en-US"/>
    </w:rPr>
  </w:style>
  <w:style w:type="character" w:styleId="Refdenotaalpie">
    <w:name w:val="footnote reference"/>
    <w:qFormat/>
    <w:rPr>
      <w:w w:val="100"/>
      <w:position w:val="-1"/>
      <w:effect w:val="none"/>
      <w:vertAlign w:val="superscript"/>
      <w:cs w:val="0"/>
      <w:em w:val="none"/>
    </w:rPr>
  </w:style>
  <w:style w:type="table" w:styleId="Tablaconcuadrcula">
    <w:name w:val="Table Grid"/>
    <w:basedOn w:val="Tablanormal"/>
    <w:uiPriority w:val="5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qFormat/>
    <w:rPr>
      <w:color w:val="605E5C"/>
      <w:w w:val="100"/>
      <w:position w:val="-1"/>
      <w:effect w:val="none"/>
      <w:shd w:val="clear" w:color="auto" w:fill="E1DFDD"/>
      <w:vertAlign w:val="baseline"/>
      <w:cs w:val="0"/>
      <w:em w:val="none"/>
    </w:rPr>
  </w:style>
  <w:style w:type="paragraph" w:styleId="NormalWeb">
    <w:name w:val="Normal (Web)"/>
    <w:basedOn w:val="Normal"/>
    <w:uiPriority w:val="99"/>
    <w:qFormat/>
    <w:pPr>
      <w:spacing w:before="100" w:beforeAutospacing="1" w:after="100" w:afterAutospacing="1"/>
    </w:pPr>
    <w:rPr>
      <w:rFonts w:eastAsia="Calibri"/>
    </w:rPr>
  </w:style>
  <w:style w:type="character" w:customStyle="1" w:styleId="apple-converted-space">
    <w:name w:val="apple-converted-space"/>
    <w:rPr>
      <w:w w:val="100"/>
      <w:position w:val="-1"/>
      <w:effect w:val="none"/>
      <w:vertAlign w:val="baseline"/>
      <w:cs w:val="0"/>
      <w:em w:val="none"/>
    </w:rPr>
  </w:style>
  <w:style w:type="paragraph" w:customStyle="1" w:styleId="Ttulo41">
    <w:name w:val="Título 41"/>
    <w:basedOn w:val="Normal"/>
    <w:pPr>
      <w:widowControl w:val="0"/>
      <w:spacing w:before="71"/>
      <w:ind w:left="20"/>
      <w:outlineLvl w:val="4"/>
    </w:pPr>
    <w:rPr>
      <w:b/>
      <w:bCs/>
      <w:sz w:val="22"/>
      <w:szCs w:val="22"/>
      <w:lang w:val="en-US" w:eastAsia="en-US"/>
    </w:rPr>
  </w:style>
  <w:style w:type="paragraph" w:customStyle="1" w:styleId="Listamulticolor-nfasis11">
    <w:name w:val="Lista multicolor - Énfasis 11"/>
    <w:basedOn w:val="Normal"/>
    <w:pPr>
      <w:widowControl w:val="0"/>
    </w:pPr>
    <w:rPr>
      <w:rFonts w:ascii="Cambria" w:eastAsia="Cambria" w:hAnsi="Cambria"/>
      <w:sz w:val="22"/>
      <w:szCs w:val="22"/>
      <w:lang w:val="en-US" w:eastAsia="en-US"/>
    </w:rPr>
  </w:style>
  <w:style w:type="paragraph" w:styleId="Prrafodelista">
    <w:name w:val="List Paragraph"/>
    <w:basedOn w:val="Normal"/>
    <w:uiPriority w:val="1"/>
    <w:qFormat/>
    <w:pPr>
      <w:ind w:left="708"/>
    </w:pPr>
    <w:rPr>
      <w:rFonts w:ascii="Cambria" w:hAnsi="Cambria"/>
      <w:noProof/>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left w:w="70" w:type="dxa"/>
        <w:right w:w="70"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left w:w="108" w:type="dxa"/>
        <w:right w:w="108"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left w:w="108" w:type="dxa"/>
        <w:right w:w="108" w:type="dxa"/>
      </w:tblCellMar>
    </w:tblPr>
  </w:style>
  <w:style w:type="table" w:customStyle="1" w:styleId="aff9">
    <w:basedOn w:val="TableNormal1"/>
    <w:tblPr>
      <w:tblStyleRowBandSize w:val="1"/>
      <w:tblStyleColBandSize w:val="1"/>
      <w:tblCellMar>
        <w:left w:w="108" w:type="dxa"/>
        <w:right w:w="108" w:type="dxa"/>
      </w:tblCellMar>
    </w:tblPr>
  </w:style>
  <w:style w:type="table" w:customStyle="1" w:styleId="affa">
    <w:basedOn w:val="TableNormal1"/>
    <w:tblPr>
      <w:tblStyleRowBandSize w:val="1"/>
      <w:tblStyleColBandSize w:val="1"/>
      <w:tblCellMar>
        <w:left w:w="108" w:type="dxa"/>
        <w:right w:w="108" w:type="dxa"/>
      </w:tblCellMar>
    </w:tblPr>
  </w:style>
  <w:style w:type="table" w:customStyle="1" w:styleId="affb">
    <w:basedOn w:val="TableNormal1"/>
    <w:tblPr>
      <w:tblStyleRowBandSize w:val="1"/>
      <w:tblStyleColBandSize w:val="1"/>
      <w:tblCellMar>
        <w:left w:w="108" w:type="dxa"/>
        <w:right w:w="108" w:type="dxa"/>
      </w:tblCellMar>
    </w:tblPr>
  </w:style>
  <w:style w:type="table" w:customStyle="1" w:styleId="affc">
    <w:basedOn w:val="TableNormal1"/>
    <w:tblPr>
      <w:tblStyleRowBandSize w:val="1"/>
      <w:tblStyleColBandSize w:val="1"/>
      <w:tblCellMar>
        <w:left w:w="108" w:type="dxa"/>
        <w:right w:w="108" w:type="dxa"/>
      </w:tblCellMar>
    </w:tblPr>
  </w:style>
  <w:style w:type="table" w:customStyle="1" w:styleId="affd">
    <w:basedOn w:val="TableNormal1"/>
    <w:tblPr>
      <w:tblStyleRowBandSize w:val="1"/>
      <w:tblStyleColBandSize w:val="1"/>
      <w:tblCellMar>
        <w:left w:w="108" w:type="dxa"/>
        <w:right w:w="108" w:type="dxa"/>
      </w:tblCellMar>
    </w:tblPr>
  </w:style>
  <w:style w:type="table" w:customStyle="1" w:styleId="affe">
    <w:basedOn w:val="TableNormal1"/>
    <w:tblPr>
      <w:tblStyleRowBandSize w:val="1"/>
      <w:tblStyleColBandSize w:val="1"/>
      <w:tblCellMar>
        <w:left w:w="108" w:type="dxa"/>
        <w:right w:w="108" w:type="dxa"/>
      </w:tblCellMar>
    </w:tblPr>
  </w:style>
  <w:style w:type="table" w:customStyle="1" w:styleId="afff">
    <w:basedOn w:val="TableNormal1"/>
    <w:tblPr>
      <w:tblStyleRowBandSize w:val="1"/>
      <w:tblStyleColBandSize w:val="1"/>
      <w:tblCellMar>
        <w:left w:w="108" w:type="dxa"/>
        <w:right w:w="108" w:type="dxa"/>
      </w:tblCellMar>
    </w:tblPr>
  </w:style>
  <w:style w:type="table" w:customStyle="1" w:styleId="afff0">
    <w:basedOn w:val="TableNormal1"/>
    <w:tblPr>
      <w:tblStyleRowBandSize w:val="1"/>
      <w:tblStyleColBandSize w:val="1"/>
      <w:tblCellMar>
        <w:left w:w="108" w:type="dxa"/>
        <w:right w:w="108" w:type="dxa"/>
      </w:tblCellMar>
    </w:tblPr>
  </w:style>
  <w:style w:type="table" w:customStyle="1" w:styleId="afff1">
    <w:basedOn w:val="TableNormal1"/>
    <w:tblPr>
      <w:tblStyleRowBandSize w:val="1"/>
      <w:tblStyleColBandSize w:val="1"/>
      <w:tblCellMar>
        <w:left w:w="108" w:type="dxa"/>
        <w:right w:w="108" w:type="dxa"/>
      </w:tblCellMar>
    </w:tblPr>
  </w:style>
  <w:style w:type="table" w:customStyle="1" w:styleId="afff2">
    <w:basedOn w:val="TableNormal1"/>
    <w:tblPr>
      <w:tblStyleRowBandSize w:val="1"/>
      <w:tblStyleColBandSize w:val="1"/>
      <w:tblCellMar>
        <w:left w:w="108" w:type="dxa"/>
        <w:right w:w="108" w:type="dxa"/>
      </w:tblCellMar>
    </w:tblPr>
  </w:style>
  <w:style w:type="table" w:customStyle="1" w:styleId="afff3">
    <w:basedOn w:val="TableNormal1"/>
    <w:tblPr>
      <w:tblStyleRowBandSize w:val="1"/>
      <w:tblStyleColBandSize w:val="1"/>
      <w:tblCellMar>
        <w:left w:w="108" w:type="dxa"/>
        <w:right w:w="108" w:type="dxa"/>
      </w:tblCellMar>
    </w:tblPr>
  </w:style>
  <w:style w:type="table" w:customStyle="1" w:styleId="afff4">
    <w:basedOn w:val="TableNormal1"/>
    <w:tblPr>
      <w:tblStyleRowBandSize w:val="1"/>
      <w:tblStyleColBandSize w:val="1"/>
      <w:tblCellMar>
        <w:left w:w="108" w:type="dxa"/>
        <w:right w:w="108" w:type="dxa"/>
      </w:tblCellMar>
    </w:tblPr>
  </w:style>
  <w:style w:type="table" w:customStyle="1" w:styleId="afff5">
    <w:basedOn w:val="TableNormal1"/>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08" w:type="dxa"/>
        <w:right w:w="108" w:type="dxa"/>
      </w:tblCellMar>
    </w:tblPr>
  </w:style>
  <w:style w:type="table" w:customStyle="1" w:styleId="afff7">
    <w:basedOn w:val="TableNormal1"/>
    <w:tblPr>
      <w:tblStyleRowBandSize w:val="1"/>
      <w:tblStyleColBandSize w:val="1"/>
      <w:tblCellMar>
        <w:left w:w="108" w:type="dxa"/>
        <w:right w:w="108" w:type="dxa"/>
      </w:tblCellMar>
    </w:tblPr>
  </w:style>
  <w:style w:type="table" w:customStyle="1" w:styleId="afff8">
    <w:basedOn w:val="TableNormal1"/>
    <w:tblPr>
      <w:tblStyleRowBandSize w:val="1"/>
      <w:tblStyleColBandSize w:val="1"/>
      <w:tblCellMar>
        <w:left w:w="108" w:type="dxa"/>
        <w:right w:w="108" w:type="dxa"/>
      </w:tblCellMar>
    </w:tblPr>
  </w:style>
  <w:style w:type="table" w:customStyle="1" w:styleId="afff9">
    <w:basedOn w:val="TableNormal1"/>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08" w:type="dxa"/>
        <w:right w:w="108" w:type="dxa"/>
      </w:tblCellMar>
    </w:tblPr>
  </w:style>
  <w:style w:type="table" w:customStyle="1" w:styleId="afffb">
    <w:basedOn w:val="TableNormal1"/>
    <w:tblPr>
      <w:tblStyleRowBandSize w:val="1"/>
      <w:tblStyleColBandSize w:val="1"/>
      <w:tblCellMar>
        <w:left w:w="108" w:type="dxa"/>
        <w:right w:w="108" w:type="dxa"/>
      </w:tblCellMar>
    </w:tblPr>
  </w:style>
  <w:style w:type="table" w:customStyle="1" w:styleId="afffc">
    <w:basedOn w:val="TableNormal1"/>
    <w:tblPr>
      <w:tblStyleRowBandSize w:val="1"/>
      <w:tblStyleColBandSize w:val="1"/>
      <w:tblCellMar>
        <w:left w:w="108" w:type="dxa"/>
        <w:right w:w="108" w:type="dxa"/>
      </w:tblCellMar>
    </w:tblPr>
  </w:style>
  <w:style w:type="table" w:customStyle="1" w:styleId="afffd">
    <w:basedOn w:val="TableNormal1"/>
    <w:tblPr>
      <w:tblStyleRowBandSize w:val="1"/>
      <w:tblStyleColBandSize w:val="1"/>
      <w:tblCellMar>
        <w:left w:w="108" w:type="dxa"/>
        <w:right w:w="108" w:type="dxa"/>
      </w:tblCellMar>
    </w:tblPr>
  </w:style>
  <w:style w:type="table" w:customStyle="1" w:styleId="afffe">
    <w:basedOn w:val="TableNormal1"/>
    <w:tblPr>
      <w:tblStyleRowBandSize w:val="1"/>
      <w:tblStyleColBandSize w:val="1"/>
      <w:tblCellMar>
        <w:left w:w="108" w:type="dxa"/>
        <w:right w:w="108" w:type="dxa"/>
      </w:tblCellMar>
    </w:tblPr>
  </w:style>
  <w:style w:type="table" w:customStyle="1" w:styleId="affff">
    <w:basedOn w:val="TableNormal1"/>
    <w:tblPr>
      <w:tblStyleRowBandSize w:val="1"/>
      <w:tblStyleColBandSize w:val="1"/>
      <w:tblCellMar>
        <w:left w:w="108" w:type="dxa"/>
        <w:right w:w="108" w:type="dxa"/>
      </w:tblCellMar>
    </w:tblPr>
  </w:style>
  <w:style w:type="table" w:customStyle="1" w:styleId="affff0">
    <w:basedOn w:val="TableNormal1"/>
    <w:tblPr>
      <w:tblStyleRowBandSize w:val="1"/>
      <w:tblStyleColBandSize w:val="1"/>
      <w:tblCellMar>
        <w:left w:w="108" w:type="dxa"/>
        <w:right w:w="108" w:type="dxa"/>
      </w:tblCellMar>
    </w:tblPr>
  </w:style>
  <w:style w:type="table" w:customStyle="1" w:styleId="affff1">
    <w:basedOn w:val="TableNormal1"/>
    <w:tblPr>
      <w:tblStyleRowBandSize w:val="1"/>
      <w:tblStyleColBandSize w:val="1"/>
      <w:tblCellMar>
        <w:left w:w="108" w:type="dxa"/>
        <w:right w:w="108" w:type="dxa"/>
      </w:tblCellMar>
    </w:tblPr>
  </w:style>
  <w:style w:type="table" w:customStyle="1" w:styleId="affff2">
    <w:basedOn w:val="TableNormal1"/>
    <w:tblPr>
      <w:tblStyleRowBandSize w:val="1"/>
      <w:tblStyleColBandSize w:val="1"/>
      <w:tblCellMar>
        <w:left w:w="108" w:type="dxa"/>
        <w:right w:w="108" w:type="dxa"/>
      </w:tblCellMar>
    </w:tblPr>
  </w:style>
  <w:style w:type="table" w:customStyle="1" w:styleId="affff3">
    <w:basedOn w:val="TableNormal1"/>
    <w:tblPr>
      <w:tblStyleRowBandSize w:val="1"/>
      <w:tblStyleColBandSize w:val="1"/>
      <w:tblCellMar>
        <w:left w:w="108" w:type="dxa"/>
        <w:right w:w="108" w:type="dxa"/>
      </w:tblCellMar>
    </w:tblPr>
  </w:style>
  <w:style w:type="table" w:customStyle="1" w:styleId="affff4">
    <w:basedOn w:val="TableNormal1"/>
    <w:tblPr>
      <w:tblStyleRowBandSize w:val="1"/>
      <w:tblStyleColBandSize w:val="1"/>
      <w:tblCellMar>
        <w:left w:w="108" w:type="dxa"/>
        <w:right w:w="108" w:type="dxa"/>
      </w:tblCellMar>
    </w:tblPr>
  </w:style>
  <w:style w:type="table" w:customStyle="1" w:styleId="affff5">
    <w:basedOn w:val="TableNormal1"/>
    <w:tblPr>
      <w:tblStyleRowBandSize w:val="1"/>
      <w:tblStyleColBandSize w:val="1"/>
      <w:tblCellMar>
        <w:left w:w="108" w:type="dxa"/>
        <w:right w:w="108" w:type="dxa"/>
      </w:tblCellMar>
    </w:tblPr>
  </w:style>
  <w:style w:type="table" w:customStyle="1" w:styleId="affff6">
    <w:basedOn w:val="TableNormal1"/>
    <w:tblPr>
      <w:tblStyleRowBandSize w:val="1"/>
      <w:tblStyleColBandSize w:val="1"/>
      <w:tblCellMar>
        <w:left w:w="108" w:type="dxa"/>
        <w:right w:w="108" w:type="dxa"/>
      </w:tblCellMar>
    </w:tblPr>
  </w:style>
  <w:style w:type="table" w:customStyle="1" w:styleId="affff7">
    <w:basedOn w:val="TableNormal1"/>
    <w:tblPr>
      <w:tblStyleRowBandSize w:val="1"/>
      <w:tblStyleColBandSize w:val="1"/>
      <w:tblCellMar>
        <w:left w:w="108" w:type="dxa"/>
        <w:right w:w="108" w:type="dxa"/>
      </w:tblCellMar>
    </w:tblPr>
  </w:style>
  <w:style w:type="table" w:customStyle="1" w:styleId="affff8">
    <w:basedOn w:val="TableNormal1"/>
    <w:tblPr>
      <w:tblStyleRowBandSize w:val="1"/>
      <w:tblStyleColBandSize w:val="1"/>
      <w:tblCellMar>
        <w:left w:w="108" w:type="dxa"/>
        <w:right w:w="108" w:type="dxa"/>
      </w:tblCellMar>
    </w:tblPr>
  </w:style>
  <w:style w:type="table" w:customStyle="1" w:styleId="affff9">
    <w:basedOn w:val="TableNormal1"/>
    <w:tblPr>
      <w:tblStyleRowBandSize w:val="1"/>
      <w:tblStyleColBandSize w:val="1"/>
      <w:tblCellMar>
        <w:left w:w="108" w:type="dxa"/>
        <w:right w:w="108" w:type="dxa"/>
      </w:tblCellMar>
    </w:tblPr>
  </w:style>
  <w:style w:type="table" w:customStyle="1" w:styleId="affffa">
    <w:basedOn w:val="TableNormal1"/>
    <w:tblPr>
      <w:tblStyleRowBandSize w:val="1"/>
      <w:tblStyleColBandSize w:val="1"/>
      <w:tblCellMar>
        <w:left w:w="108" w:type="dxa"/>
        <w:right w:w="108" w:type="dxa"/>
      </w:tblCellMar>
    </w:tblPr>
  </w:style>
  <w:style w:type="table" w:customStyle="1" w:styleId="affffb">
    <w:basedOn w:val="TableNormal1"/>
    <w:tblPr>
      <w:tblStyleRowBandSize w:val="1"/>
      <w:tblStyleColBandSize w:val="1"/>
      <w:tblCellMar>
        <w:left w:w="108" w:type="dxa"/>
        <w:right w:w="108" w:type="dxa"/>
      </w:tblCellMar>
    </w:tblPr>
  </w:style>
  <w:style w:type="table" w:customStyle="1" w:styleId="affffc">
    <w:basedOn w:val="TableNormal1"/>
    <w:tblPr>
      <w:tblStyleRowBandSize w:val="1"/>
      <w:tblStyleColBandSize w:val="1"/>
      <w:tblCellMar>
        <w:left w:w="108" w:type="dxa"/>
        <w:right w:w="108" w:type="dxa"/>
      </w:tblCellMar>
    </w:tblPr>
  </w:style>
  <w:style w:type="table" w:customStyle="1" w:styleId="affffd">
    <w:basedOn w:val="TableNormal1"/>
    <w:tblPr>
      <w:tblStyleRowBandSize w:val="1"/>
      <w:tblStyleColBandSize w:val="1"/>
      <w:tblCellMar>
        <w:left w:w="108" w:type="dxa"/>
        <w:right w:w="108" w:type="dxa"/>
      </w:tblCellMar>
    </w:tblPr>
  </w:style>
  <w:style w:type="table" w:customStyle="1" w:styleId="affffe">
    <w:basedOn w:val="TableNormal1"/>
    <w:tblPr>
      <w:tblStyleRowBandSize w:val="1"/>
      <w:tblStyleColBandSize w:val="1"/>
      <w:tblCellMar>
        <w:left w:w="108" w:type="dxa"/>
        <w:right w:w="108" w:type="dxa"/>
      </w:tblCellMar>
    </w:tblPr>
  </w:style>
  <w:style w:type="table" w:customStyle="1" w:styleId="afffff">
    <w:basedOn w:val="TableNormal1"/>
    <w:tblPr>
      <w:tblStyleRowBandSize w:val="1"/>
      <w:tblStyleColBandSize w:val="1"/>
      <w:tblCellMar>
        <w:left w:w="108" w:type="dxa"/>
        <w:right w:w="108" w:type="dxa"/>
      </w:tblCellMar>
    </w:tblPr>
  </w:style>
  <w:style w:type="table" w:customStyle="1" w:styleId="afffff0">
    <w:basedOn w:val="TableNormal1"/>
    <w:tblPr>
      <w:tblStyleRowBandSize w:val="1"/>
      <w:tblStyleColBandSize w:val="1"/>
      <w:tblCellMar>
        <w:left w:w="108" w:type="dxa"/>
        <w:right w:w="108" w:type="dxa"/>
      </w:tblCellMar>
    </w:tblPr>
  </w:style>
  <w:style w:type="table" w:customStyle="1" w:styleId="afffff1">
    <w:basedOn w:val="TableNormal1"/>
    <w:tblPr>
      <w:tblStyleRowBandSize w:val="1"/>
      <w:tblStyleColBandSize w:val="1"/>
      <w:tblCellMar>
        <w:left w:w="108" w:type="dxa"/>
        <w:right w:w="108" w:type="dxa"/>
      </w:tblCellMar>
    </w:tblPr>
  </w:style>
  <w:style w:type="table" w:customStyle="1" w:styleId="afffff2">
    <w:basedOn w:val="TableNormal1"/>
    <w:tblPr>
      <w:tblStyleRowBandSize w:val="1"/>
      <w:tblStyleColBandSize w:val="1"/>
      <w:tblCellMar>
        <w:left w:w="108" w:type="dxa"/>
        <w:right w:w="108" w:type="dxa"/>
      </w:tblCellMar>
    </w:tblPr>
  </w:style>
  <w:style w:type="character" w:styleId="Nmerodepgina">
    <w:name w:val="page number"/>
    <w:basedOn w:val="Fuentedeprrafopredeter"/>
    <w:uiPriority w:val="99"/>
    <w:semiHidden/>
    <w:unhideWhenUsed/>
    <w:rsid w:val="005D5CF2"/>
  </w:style>
  <w:style w:type="character" w:customStyle="1" w:styleId="lrzxr">
    <w:name w:val="lrzxr"/>
    <w:basedOn w:val="Fuentedeprrafopredeter"/>
    <w:rsid w:val="00BF1459"/>
  </w:style>
  <w:style w:type="character" w:styleId="Mencinsinresolver">
    <w:name w:val="Unresolved Mention"/>
    <w:basedOn w:val="Fuentedeprrafopredeter"/>
    <w:uiPriority w:val="99"/>
    <w:semiHidden/>
    <w:unhideWhenUsed/>
    <w:rsid w:val="00CB3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0756">
      <w:bodyDiv w:val="1"/>
      <w:marLeft w:val="0"/>
      <w:marRight w:val="0"/>
      <w:marTop w:val="0"/>
      <w:marBottom w:val="0"/>
      <w:divBdr>
        <w:top w:val="none" w:sz="0" w:space="0" w:color="auto"/>
        <w:left w:val="none" w:sz="0" w:space="0" w:color="auto"/>
        <w:bottom w:val="none" w:sz="0" w:space="0" w:color="auto"/>
        <w:right w:val="none" w:sz="0" w:space="0" w:color="auto"/>
      </w:divBdr>
      <w:divsChild>
        <w:div w:id="1189871736">
          <w:marLeft w:val="0"/>
          <w:marRight w:val="0"/>
          <w:marTop w:val="0"/>
          <w:marBottom w:val="0"/>
          <w:divBdr>
            <w:top w:val="none" w:sz="0" w:space="0" w:color="auto"/>
            <w:left w:val="none" w:sz="0" w:space="0" w:color="auto"/>
            <w:bottom w:val="none" w:sz="0" w:space="0" w:color="auto"/>
            <w:right w:val="none" w:sz="0" w:space="0" w:color="auto"/>
          </w:divBdr>
          <w:divsChild>
            <w:div w:id="949163391">
              <w:marLeft w:val="0"/>
              <w:marRight w:val="0"/>
              <w:marTop w:val="0"/>
              <w:marBottom w:val="0"/>
              <w:divBdr>
                <w:top w:val="none" w:sz="0" w:space="0" w:color="auto"/>
                <w:left w:val="none" w:sz="0" w:space="0" w:color="auto"/>
                <w:bottom w:val="none" w:sz="0" w:space="0" w:color="auto"/>
                <w:right w:val="none" w:sz="0" w:space="0" w:color="auto"/>
              </w:divBdr>
              <w:divsChild>
                <w:div w:id="2140494876">
                  <w:marLeft w:val="0"/>
                  <w:marRight w:val="0"/>
                  <w:marTop w:val="0"/>
                  <w:marBottom w:val="0"/>
                  <w:divBdr>
                    <w:top w:val="none" w:sz="0" w:space="0" w:color="auto"/>
                    <w:left w:val="none" w:sz="0" w:space="0" w:color="auto"/>
                    <w:bottom w:val="none" w:sz="0" w:space="0" w:color="auto"/>
                    <w:right w:val="none" w:sz="0" w:space="0" w:color="auto"/>
                  </w:divBdr>
                </w:div>
              </w:divsChild>
            </w:div>
            <w:div w:id="1791320188">
              <w:marLeft w:val="0"/>
              <w:marRight w:val="0"/>
              <w:marTop w:val="0"/>
              <w:marBottom w:val="0"/>
              <w:divBdr>
                <w:top w:val="none" w:sz="0" w:space="0" w:color="auto"/>
                <w:left w:val="none" w:sz="0" w:space="0" w:color="auto"/>
                <w:bottom w:val="none" w:sz="0" w:space="0" w:color="auto"/>
                <w:right w:val="none" w:sz="0" w:space="0" w:color="auto"/>
              </w:divBdr>
              <w:divsChild>
                <w:div w:id="926109187">
                  <w:marLeft w:val="0"/>
                  <w:marRight w:val="0"/>
                  <w:marTop w:val="0"/>
                  <w:marBottom w:val="0"/>
                  <w:divBdr>
                    <w:top w:val="none" w:sz="0" w:space="0" w:color="auto"/>
                    <w:left w:val="none" w:sz="0" w:space="0" w:color="auto"/>
                    <w:bottom w:val="none" w:sz="0" w:space="0" w:color="auto"/>
                    <w:right w:val="none" w:sz="0" w:space="0" w:color="auto"/>
                  </w:divBdr>
                </w:div>
              </w:divsChild>
            </w:div>
            <w:div w:id="131674696">
              <w:marLeft w:val="0"/>
              <w:marRight w:val="0"/>
              <w:marTop w:val="0"/>
              <w:marBottom w:val="0"/>
              <w:divBdr>
                <w:top w:val="none" w:sz="0" w:space="0" w:color="auto"/>
                <w:left w:val="none" w:sz="0" w:space="0" w:color="auto"/>
                <w:bottom w:val="none" w:sz="0" w:space="0" w:color="auto"/>
                <w:right w:val="none" w:sz="0" w:space="0" w:color="auto"/>
              </w:divBdr>
              <w:divsChild>
                <w:div w:id="312107445">
                  <w:marLeft w:val="0"/>
                  <w:marRight w:val="0"/>
                  <w:marTop w:val="0"/>
                  <w:marBottom w:val="0"/>
                  <w:divBdr>
                    <w:top w:val="none" w:sz="0" w:space="0" w:color="auto"/>
                    <w:left w:val="none" w:sz="0" w:space="0" w:color="auto"/>
                    <w:bottom w:val="none" w:sz="0" w:space="0" w:color="auto"/>
                    <w:right w:val="none" w:sz="0" w:space="0" w:color="auto"/>
                  </w:divBdr>
                </w:div>
              </w:divsChild>
            </w:div>
            <w:div w:id="761070656">
              <w:marLeft w:val="0"/>
              <w:marRight w:val="0"/>
              <w:marTop w:val="0"/>
              <w:marBottom w:val="0"/>
              <w:divBdr>
                <w:top w:val="none" w:sz="0" w:space="0" w:color="auto"/>
                <w:left w:val="none" w:sz="0" w:space="0" w:color="auto"/>
                <w:bottom w:val="none" w:sz="0" w:space="0" w:color="auto"/>
                <w:right w:val="none" w:sz="0" w:space="0" w:color="auto"/>
              </w:divBdr>
              <w:divsChild>
                <w:div w:id="491482504">
                  <w:marLeft w:val="0"/>
                  <w:marRight w:val="0"/>
                  <w:marTop w:val="0"/>
                  <w:marBottom w:val="0"/>
                  <w:divBdr>
                    <w:top w:val="none" w:sz="0" w:space="0" w:color="auto"/>
                    <w:left w:val="none" w:sz="0" w:space="0" w:color="auto"/>
                    <w:bottom w:val="none" w:sz="0" w:space="0" w:color="auto"/>
                    <w:right w:val="none" w:sz="0" w:space="0" w:color="auto"/>
                  </w:divBdr>
                </w:div>
              </w:divsChild>
            </w:div>
            <w:div w:id="1049064969">
              <w:marLeft w:val="0"/>
              <w:marRight w:val="0"/>
              <w:marTop w:val="0"/>
              <w:marBottom w:val="0"/>
              <w:divBdr>
                <w:top w:val="none" w:sz="0" w:space="0" w:color="auto"/>
                <w:left w:val="none" w:sz="0" w:space="0" w:color="auto"/>
                <w:bottom w:val="none" w:sz="0" w:space="0" w:color="auto"/>
                <w:right w:val="none" w:sz="0" w:space="0" w:color="auto"/>
              </w:divBdr>
              <w:divsChild>
                <w:div w:id="200822090">
                  <w:marLeft w:val="0"/>
                  <w:marRight w:val="0"/>
                  <w:marTop w:val="0"/>
                  <w:marBottom w:val="0"/>
                  <w:divBdr>
                    <w:top w:val="none" w:sz="0" w:space="0" w:color="auto"/>
                    <w:left w:val="none" w:sz="0" w:space="0" w:color="auto"/>
                    <w:bottom w:val="none" w:sz="0" w:space="0" w:color="auto"/>
                    <w:right w:val="none" w:sz="0" w:space="0" w:color="auto"/>
                  </w:divBdr>
                </w:div>
              </w:divsChild>
            </w:div>
            <w:div w:id="738091852">
              <w:marLeft w:val="0"/>
              <w:marRight w:val="0"/>
              <w:marTop w:val="0"/>
              <w:marBottom w:val="0"/>
              <w:divBdr>
                <w:top w:val="none" w:sz="0" w:space="0" w:color="auto"/>
                <w:left w:val="none" w:sz="0" w:space="0" w:color="auto"/>
                <w:bottom w:val="none" w:sz="0" w:space="0" w:color="auto"/>
                <w:right w:val="none" w:sz="0" w:space="0" w:color="auto"/>
              </w:divBdr>
              <w:divsChild>
                <w:div w:id="1367028427">
                  <w:marLeft w:val="0"/>
                  <w:marRight w:val="0"/>
                  <w:marTop w:val="0"/>
                  <w:marBottom w:val="0"/>
                  <w:divBdr>
                    <w:top w:val="none" w:sz="0" w:space="0" w:color="auto"/>
                    <w:left w:val="none" w:sz="0" w:space="0" w:color="auto"/>
                    <w:bottom w:val="none" w:sz="0" w:space="0" w:color="auto"/>
                    <w:right w:val="none" w:sz="0" w:space="0" w:color="auto"/>
                  </w:divBdr>
                </w:div>
              </w:divsChild>
            </w:div>
            <w:div w:id="525950388">
              <w:marLeft w:val="0"/>
              <w:marRight w:val="0"/>
              <w:marTop w:val="0"/>
              <w:marBottom w:val="0"/>
              <w:divBdr>
                <w:top w:val="none" w:sz="0" w:space="0" w:color="auto"/>
                <w:left w:val="none" w:sz="0" w:space="0" w:color="auto"/>
                <w:bottom w:val="none" w:sz="0" w:space="0" w:color="auto"/>
                <w:right w:val="none" w:sz="0" w:space="0" w:color="auto"/>
              </w:divBdr>
              <w:divsChild>
                <w:div w:id="2030914689">
                  <w:marLeft w:val="0"/>
                  <w:marRight w:val="0"/>
                  <w:marTop w:val="0"/>
                  <w:marBottom w:val="0"/>
                  <w:divBdr>
                    <w:top w:val="none" w:sz="0" w:space="0" w:color="auto"/>
                    <w:left w:val="none" w:sz="0" w:space="0" w:color="auto"/>
                    <w:bottom w:val="none" w:sz="0" w:space="0" w:color="auto"/>
                    <w:right w:val="none" w:sz="0" w:space="0" w:color="auto"/>
                  </w:divBdr>
                </w:div>
              </w:divsChild>
            </w:div>
            <w:div w:id="1571886693">
              <w:marLeft w:val="0"/>
              <w:marRight w:val="0"/>
              <w:marTop w:val="0"/>
              <w:marBottom w:val="0"/>
              <w:divBdr>
                <w:top w:val="none" w:sz="0" w:space="0" w:color="auto"/>
                <w:left w:val="none" w:sz="0" w:space="0" w:color="auto"/>
                <w:bottom w:val="none" w:sz="0" w:space="0" w:color="auto"/>
                <w:right w:val="none" w:sz="0" w:space="0" w:color="auto"/>
              </w:divBdr>
              <w:divsChild>
                <w:div w:id="1520772381">
                  <w:marLeft w:val="0"/>
                  <w:marRight w:val="0"/>
                  <w:marTop w:val="0"/>
                  <w:marBottom w:val="0"/>
                  <w:divBdr>
                    <w:top w:val="none" w:sz="0" w:space="0" w:color="auto"/>
                    <w:left w:val="none" w:sz="0" w:space="0" w:color="auto"/>
                    <w:bottom w:val="none" w:sz="0" w:space="0" w:color="auto"/>
                    <w:right w:val="none" w:sz="0" w:space="0" w:color="auto"/>
                  </w:divBdr>
                </w:div>
              </w:divsChild>
            </w:div>
            <w:div w:id="495920010">
              <w:marLeft w:val="0"/>
              <w:marRight w:val="0"/>
              <w:marTop w:val="0"/>
              <w:marBottom w:val="0"/>
              <w:divBdr>
                <w:top w:val="none" w:sz="0" w:space="0" w:color="auto"/>
                <w:left w:val="none" w:sz="0" w:space="0" w:color="auto"/>
                <w:bottom w:val="none" w:sz="0" w:space="0" w:color="auto"/>
                <w:right w:val="none" w:sz="0" w:space="0" w:color="auto"/>
              </w:divBdr>
              <w:divsChild>
                <w:div w:id="688917375">
                  <w:marLeft w:val="0"/>
                  <w:marRight w:val="0"/>
                  <w:marTop w:val="0"/>
                  <w:marBottom w:val="0"/>
                  <w:divBdr>
                    <w:top w:val="none" w:sz="0" w:space="0" w:color="auto"/>
                    <w:left w:val="none" w:sz="0" w:space="0" w:color="auto"/>
                    <w:bottom w:val="none" w:sz="0" w:space="0" w:color="auto"/>
                    <w:right w:val="none" w:sz="0" w:space="0" w:color="auto"/>
                  </w:divBdr>
                </w:div>
              </w:divsChild>
            </w:div>
            <w:div w:id="288509532">
              <w:marLeft w:val="0"/>
              <w:marRight w:val="0"/>
              <w:marTop w:val="0"/>
              <w:marBottom w:val="0"/>
              <w:divBdr>
                <w:top w:val="none" w:sz="0" w:space="0" w:color="auto"/>
                <w:left w:val="none" w:sz="0" w:space="0" w:color="auto"/>
                <w:bottom w:val="none" w:sz="0" w:space="0" w:color="auto"/>
                <w:right w:val="none" w:sz="0" w:space="0" w:color="auto"/>
              </w:divBdr>
              <w:divsChild>
                <w:div w:id="85613802">
                  <w:marLeft w:val="0"/>
                  <w:marRight w:val="0"/>
                  <w:marTop w:val="0"/>
                  <w:marBottom w:val="0"/>
                  <w:divBdr>
                    <w:top w:val="none" w:sz="0" w:space="0" w:color="auto"/>
                    <w:left w:val="none" w:sz="0" w:space="0" w:color="auto"/>
                    <w:bottom w:val="none" w:sz="0" w:space="0" w:color="auto"/>
                    <w:right w:val="none" w:sz="0" w:space="0" w:color="auto"/>
                  </w:divBdr>
                </w:div>
              </w:divsChild>
            </w:div>
            <w:div w:id="1051267044">
              <w:marLeft w:val="0"/>
              <w:marRight w:val="0"/>
              <w:marTop w:val="0"/>
              <w:marBottom w:val="0"/>
              <w:divBdr>
                <w:top w:val="none" w:sz="0" w:space="0" w:color="auto"/>
                <w:left w:val="none" w:sz="0" w:space="0" w:color="auto"/>
                <w:bottom w:val="none" w:sz="0" w:space="0" w:color="auto"/>
                <w:right w:val="none" w:sz="0" w:space="0" w:color="auto"/>
              </w:divBdr>
              <w:divsChild>
                <w:div w:id="1186990022">
                  <w:marLeft w:val="0"/>
                  <w:marRight w:val="0"/>
                  <w:marTop w:val="0"/>
                  <w:marBottom w:val="0"/>
                  <w:divBdr>
                    <w:top w:val="none" w:sz="0" w:space="0" w:color="auto"/>
                    <w:left w:val="none" w:sz="0" w:space="0" w:color="auto"/>
                    <w:bottom w:val="none" w:sz="0" w:space="0" w:color="auto"/>
                    <w:right w:val="none" w:sz="0" w:space="0" w:color="auto"/>
                  </w:divBdr>
                </w:div>
              </w:divsChild>
            </w:div>
            <w:div w:id="2127237976">
              <w:marLeft w:val="0"/>
              <w:marRight w:val="0"/>
              <w:marTop w:val="0"/>
              <w:marBottom w:val="0"/>
              <w:divBdr>
                <w:top w:val="none" w:sz="0" w:space="0" w:color="auto"/>
                <w:left w:val="none" w:sz="0" w:space="0" w:color="auto"/>
                <w:bottom w:val="none" w:sz="0" w:space="0" w:color="auto"/>
                <w:right w:val="none" w:sz="0" w:space="0" w:color="auto"/>
              </w:divBdr>
              <w:divsChild>
                <w:div w:id="407849662">
                  <w:marLeft w:val="0"/>
                  <w:marRight w:val="0"/>
                  <w:marTop w:val="0"/>
                  <w:marBottom w:val="0"/>
                  <w:divBdr>
                    <w:top w:val="none" w:sz="0" w:space="0" w:color="auto"/>
                    <w:left w:val="none" w:sz="0" w:space="0" w:color="auto"/>
                    <w:bottom w:val="none" w:sz="0" w:space="0" w:color="auto"/>
                    <w:right w:val="none" w:sz="0" w:space="0" w:color="auto"/>
                  </w:divBdr>
                </w:div>
              </w:divsChild>
            </w:div>
            <w:div w:id="1001860701">
              <w:marLeft w:val="0"/>
              <w:marRight w:val="0"/>
              <w:marTop w:val="0"/>
              <w:marBottom w:val="0"/>
              <w:divBdr>
                <w:top w:val="none" w:sz="0" w:space="0" w:color="auto"/>
                <w:left w:val="none" w:sz="0" w:space="0" w:color="auto"/>
                <w:bottom w:val="none" w:sz="0" w:space="0" w:color="auto"/>
                <w:right w:val="none" w:sz="0" w:space="0" w:color="auto"/>
              </w:divBdr>
              <w:divsChild>
                <w:div w:id="528571637">
                  <w:marLeft w:val="0"/>
                  <w:marRight w:val="0"/>
                  <w:marTop w:val="0"/>
                  <w:marBottom w:val="0"/>
                  <w:divBdr>
                    <w:top w:val="none" w:sz="0" w:space="0" w:color="auto"/>
                    <w:left w:val="none" w:sz="0" w:space="0" w:color="auto"/>
                    <w:bottom w:val="none" w:sz="0" w:space="0" w:color="auto"/>
                    <w:right w:val="none" w:sz="0" w:space="0" w:color="auto"/>
                  </w:divBdr>
                </w:div>
              </w:divsChild>
            </w:div>
            <w:div w:id="57482217">
              <w:marLeft w:val="0"/>
              <w:marRight w:val="0"/>
              <w:marTop w:val="0"/>
              <w:marBottom w:val="0"/>
              <w:divBdr>
                <w:top w:val="none" w:sz="0" w:space="0" w:color="auto"/>
                <w:left w:val="none" w:sz="0" w:space="0" w:color="auto"/>
                <w:bottom w:val="none" w:sz="0" w:space="0" w:color="auto"/>
                <w:right w:val="none" w:sz="0" w:space="0" w:color="auto"/>
              </w:divBdr>
              <w:divsChild>
                <w:div w:id="908924599">
                  <w:marLeft w:val="0"/>
                  <w:marRight w:val="0"/>
                  <w:marTop w:val="0"/>
                  <w:marBottom w:val="0"/>
                  <w:divBdr>
                    <w:top w:val="none" w:sz="0" w:space="0" w:color="auto"/>
                    <w:left w:val="none" w:sz="0" w:space="0" w:color="auto"/>
                    <w:bottom w:val="none" w:sz="0" w:space="0" w:color="auto"/>
                    <w:right w:val="none" w:sz="0" w:space="0" w:color="auto"/>
                  </w:divBdr>
                </w:div>
              </w:divsChild>
            </w:div>
            <w:div w:id="566914494">
              <w:marLeft w:val="0"/>
              <w:marRight w:val="0"/>
              <w:marTop w:val="0"/>
              <w:marBottom w:val="0"/>
              <w:divBdr>
                <w:top w:val="none" w:sz="0" w:space="0" w:color="auto"/>
                <w:left w:val="none" w:sz="0" w:space="0" w:color="auto"/>
                <w:bottom w:val="none" w:sz="0" w:space="0" w:color="auto"/>
                <w:right w:val="none" w:sz="0" w:space="0" w:color="auto"/>
              </w:divBdr>
              <w:divsChild>
                <w:div w:id="94650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1499">
      <w:bodyDiv w:val="1"/>
      <w:marLeft w:val="0"/>
      <w:marRight w:val="0"/>
      <w:marTop w:val="0"/>
      <w:marBottom w:val="0"/>
      <w:divBdr>
        <w:top w:val="none" w:sz="0" w:space="0" w:color="auto"/>
        <w:left w:val="none" w:sz="0" w:space="0" w:color="auto"/>
        <w:bottom w:val="none" w:sz="0" w:space="0" w:color="auto"/>
        <w:right w:val="none" w:sz="0" w:space="0" w:color="auto"/>
      </w:divBdr>
      <w:divsChild>
        <w:div w:id="806826474">
          <w:marLeft w:val="0"/>
          <w:marRight w:val="0"/>
          <w:marTop w:val="0"/>
          <w:marBottom w:val="0"/>
          <w:divBdr>
            <w:top w:val="none" w:sz="0" w:space="0" w:color="auto"/>
            <w:left w:val="none" w:sz="0" w:space="0" w:color="auto"/>
            <w:bottom w:val="none" w:sz="0" w:space="0" w:color="auto"/>
            <w:right w:val="none" w:sz="0" w:space="0" w:color="auto"/>
          </w:divBdr>
          <w:divsChild>
            <w:div w:id="494612271">
              <w:marLeft w:val="0"/>
              <w:marRight w:val="0"/>
              <w:marTop w:val="0"/>
              <w:marBottom w:val="0"/>
              <w:divBdr>
                <w:top w:val="none" w:sz="0" w:space="0" w:color="auto"/>
                <w:left w:val="none" w:sz="0" w:space="0" w:color="auto"/>
                <w:bottom w:val="none" w:sz="0" w:space="0" w:color="auto"/>
                <w:right w:val="none" w:sz="0" w:space="0" w:color="auto"/>
              </w:divBdr>
              <w:divsChild>
                <w:div w:id="1314605268">
                  <w:marLeft w:val="0"/>
                  <w:marRight w:val="0"/>
                  <w:marTop w:val="0"/>
                  <w:marBottom w:val="0"/>
                  <w:divBdr>
                    <w:top w:val="none" w:sz="0" w:space="0" w:color="auto"/>
                    <w:left w:val="none" w:sz="0" w:space="0" w:color="auto"/>
                    <w:bottom w:val="none" w:sz="0" w:space="0" w:color="auto"/>
                    <w:right w:val="none" w:sz="0" w:space="0" w:color="auto"/>
                  </w:divBdr>
                </w:div>
              </w:divsChild>
            </w:div>
            <w:div w:id="1443577080">
              <w:marLeft w:val="0"/>
              <w:marRight w:val="0"/>
              <w:marTop w:val="0"/>
              <w:marBottom w:val="0"/>
              <w:divBdr>
                <w:top w:val="none" w:sz="0" w:space="0" w:color="auto"/>
                <w:left w:val="none" w:sz="0" w:space="0" w:color="auto"/>
                <w:bottom w:val="none" w:sz="0" w:space="0" w:color="auto"/>
                <w:right w:val="none" w:sz="0" w:space="0" w:color="auto"/>
              </w:divBdr>
              <w:divsChild>
                <w:div w:id="750272962">
                  <w:marLeft w:val="0"/>
                  <w:marRight w:val="0"/>
                  <w:marTop w:val="0"/>
                  <w:marBottom w:val="0"/>
                  <w:divBdr>
                    <w:top w:val="none" w:sz="0" w:space="0" w:color="auto"/>
                    <w:left w:val="none" w:sz="0" w:space="0" w:color="auto"/>
                    <w:bottom w:val="none" w:sz="0" w:space="0" w:color="auto"/>
                    <w:right w:val="none" w:sz="0" w:space="0" w:color="auto"/>
                  </w:divBdr>
                </w:div>
              </w:divsChild>
            </w:div>
            <w:div w:id="927033828">
              <w:marLeft w:val="0"/>
              <w:marRight w:val="0"/>
              <w:marTop w:val="0"/>
              <w:marBottom w:val="0"/>
              <w:divBdr>
                <w:top w:val="none" w:sz="0" w:space="0" w:color="auto"/>
                <w:left w:val="none" w:sz="0" w:space="0" w:color="auto"/>
                <w:bottom w:val="none" w:sz="0" w:space="0" w:color="auto"/>
                <w:right w:val="none" w:sz="0" w:space="0" w:color="auto"/>
              </w:divBdr>
              <w:divsChild>
                <w:div w:id="508181293">
                  <w:marLeft w:val="0"/>
                  <w:marRight w:val="0"/>
                  <w:marTop w:val="0"/>
                  <w:marBottom w:val="0"/>
                  <w:divBdr>
                    <w:top w:val="none" w:sz="0" w:space="0" w:color="auto"/>
                    <w:left w:val="none" w:sz="0" w:space="0" w:color="auto"/>
                    <w:bottom w:val="none" w:sz="0" w:space="0" w:color="auto"/>
                    <w:right w:val="none" w:sz="0" w:space="0" w:color="auto"/>
                  </w:divBdr>
                </w:div>
              </w:divsChild>
            </w:div>
            <w:div w:id="1666005710">
              <w:marLeft w:val="0"/>
              <w:marRight w:val="0"/>
              <w:marTop w:val="0"/>
              <w:marBottom w:val="0"/>
              <w:divBdr>
                <w:top w:val="none" w:sz="0" w:space="0" w:color="auto"/>
                <w:left w:val="none" w:sz="0" w:space="0" w:color="auto"/>
                <w:bottom w:val="none" w:sz="0" w:space="0" w:color="auto"/>
                <w:right w:val="none" w:sz="0" w:space="0" w:color="auto"/>
              </w:divBdr>
              <w:divsChild>
                <w:div w:id="1958021693">
                  <w:marLeft w:val="0"/>
                  <w:marRight w:val="0"/>
                  <w:marTop w:val="0"/>
                  <w:marBottom w:val="0"/>
                  <w:divBdr>
                    <w:top w:val="none" w:sz="0" w:space="0" w:color="auto"/>
                    <w:left w:val="none" w:sz="0" w:space="0" w:color="auto"/>
                    <w:bottom w:val="none" w:sz="0" w:space="0" w:color="auto"/>
                    <w:right w:val="none" w:sz="0" w:space="0" w:color="auto"/>
                  </w:divBdr>
                </w:div>
              </w:divsChild>
            </w:div>
            <w:div w:id="694695015">
              <w:marLeft w:val="0"/>
              <w:marRight w:val="0"/>
              <w:marTop w:val="0"/>
              <w:marBottom w:val="0"/>
              <w:divBdr>
                <w:top w:val="none" w:sz="0" w:space="0" w:color="auto"/>
                <w:left w:val="none" w:sz="0" w:space="0" w:color="auto"/>
                <w:bottom w:val="none" w:sz="0" w:space="0" w:color="auto"/>
                <w:right w:val="none" w:sz="0" w:space="0" w:color="auto"/>
              </w:divBdr>
              <w:divsChild>
                <w:div w:id="405685471">
                  <w:marLeft w:val="0"/>
                  <w:marRight w:val="0"/>
                  <w:marTop w:val="0"/>
                  <w:marBottom w:val="0"/>
                  <w:divBdr>
                    <w:top w:val="none" w:sz="0" w:space="0" w:color="auto"/>
                    <w:left w:val="none" w:sz="0" w:space="0" w:color="auto"/>
                    <w:bottom w:val="none" w:sz="0" w:space="0" w:color="auto"/>
                    <w:right w:val="none" w:sz="0" w:space="0" w:color="auto"/>
                  </w:divBdr>
                </w:div>
              </w:divsChild>
            </w:div>
            <w:div w:id="155462826">
              <w:marLeft w:val="0"/>
              <w:marRight w:val="0"/>
              <w:marTop w:val="0"/>
              <w:marBottom w:val="0"/>
              <w:divBdr>
                <w:top w:val="none" w:sz="0" w:space="0" w:color="auto"/>
                <w:left w:val="none" w:sz="0" w:space="0" w:color="auto"/>
                <w:bottom w:val="none" w:sz="0" w:space="0" w:color="auto"/>
                <w:right w:val="none" w:sz="0" w:space="0" w:color="auto"/>
              </w:divBdr>
              <w:divsChild>
                <w:div w:id="1777024151">
                  <w:marLeft w:val="0"/>
                  <w:marRight w:val="0"/>
                  <w:marTop w:val="0"/>
                  <w:marBottom w:val="0"/>
                  <w:divBdr>
                    <w:top w:val="none" w:sz="0" w:space="0" w:color="auto"/>
                    <w:left w:val="none" w:sz="0" w:space="0" w:color="auto"/>
                    <w:bottom w:val="none" w:sz="0" w:space="0" w:color="auto"/>
                    <w:right w:val="none" w:sz="0" w:space="0" w:color="auto"/>
                  </w:divBdr>
                </w:div>
              </w:divsChild>
            </w:div>
            <w:div w:id="1732651354">
              <w:marLeft w:val="0"/>
              <w:marRight w:val="0"/>
              <w:marTop w:val="0"/>
              <w:marBottom w:val="0"/>
              <w:divBdr>
                <w:top w:val="none" w:sz="0" w:space="0" w:color="auto"/>
                <w:left w:val="none" w:sz="0" w:space="0" w:color="auto"/>
                <w:bottom w:val="none" w:sz="0" w:space="0" w:color="auto"/>
                <w:right w:val="none" w:sz="0" w:space="0" w:color="auto"/>
              </w:divBdr>
              <w:divsChild>
                <w:div w:id="417606021">
                  <w:marLeft w:val="0"/>
                  <w:marRight w:val="0"/>
                  <w:marTop w:val="0"/>
                  <w:marBottom w:val="0"/>
                  <w:divBdr>
                    <w:top w:val="none" w:sz="0" w:space="0" w:color="auto"/>
                    <w:left w:val="none" w:sz="0" w:space="0" w:color="auto"/>
                    <w:bottom w:val="none" w:sz="0" w:space="0" w:color="auto"/>
                    <w:right w:val="none" w:sz="0" w:space="0" w:color="auto"/>
                  </w:divBdr>
                </w:div>
              </w:divsChild>
            </w:div>
            <w:div w:id="1273590262">
              <w:marLeft w:val="0"/>
              <w:marRight w:val="0"/>
              <w:marTop w:val="0"/>
              <w:marBottom w:val="0"/>
              <w:divBdr>
                <w:top w:val="none" w:sz="0" w:space="0" w:color="auto"/>
                <w:left w:val="none" w:sz="0" w:space="0" w:color="auto"/>
                <w:bottom w:val="none" w:sz="0" w:space="0" w:color="auto"/>
                <w:right w:val="none" w:sz="0" w:space="0" w:color="auto"/>
              </w:divBdr>
              <w:divsChild>
                <w:div w:id="149097965">
                  <w:marLeft w:val="0"/>
                  <w:marRight w:val="0"/>
                  <w:marTop w:val="0"/>
                  <w:marBottom w:val="0"/>
                  <w:divBdr>
                    <w:top w:val="none" w:sz="0" w:space="0" w:color="auto"/>
                    <w:left w:val="none" w:sz="0" w:space="0" w:color="auto"/>
                    <w:bottom w:val="none" w:sz="0" w:space="0" w:color="auto"/>
                    <w:right w:val="none" w:sz="0" w:space="0" w:color="auto"/>
                  </w:divBdr>
                </w:div>
              </w:divsChild>
            </w:div>
            <w:div w:id="298000744">
              <w:marLeft w:val="0"/>
              <w:marRight w:val="0"/>
              <w:marTop w:val="0"/>
              <w:marBottom w:val="0"/>
              <w:divBdr>
                <w:top w:val="none" w:sz="0" w:space="0" w:color="auto"/>
                <w:left w:val="none" w:sz="0" w:space="0" w:color="auto"/>
                <w:bottom w:val="none" w:sz="0" w:space="0" w:color="auto"/>
                <w:right w:val="none" w:sz="0" w:space="0" w:color="auto"/>
              </w:divBdr>
              <w:divsChild>
                <w:div w:id="489639718">
                  <w:marLeft w:val="0"/>
                  <w:marRight w:val="0"/>
                  <w:marTop w:val="0"/>
                  <w:marBottom w:val="0"/>
                  <w:divBdr>
                    <w:top w:val="none" w:sz="0" w:space="0" w:color="auto"/>
                    <w:left w:val="none" w:sz="0" w:space="0" w:color="auto"/>
                    <w:bottom w:val="none" w:sz="0" w:space="0" w:color="auto"/>
                    <w:right w:val="none" w:sz="0" w:space="0" w:color="auto"/>
                  </w:divBdr>
                </w:div>
              </w:divsChild>
            </w:div>
            <w:div w:id="602297967">
              <w:marLeft w:val="0"/>
              <w:marRight w:val="0"/>
              <w:marTop w:val="0"/>
              <w:marBottom w:val="0"/>
              <w:divBdr>
                <w:top w:val="none" w:sz="0" w:space="0" w:color="auto"/>
                <w:left w:val="none" w:sz="0" w:space="0" w:color="auto"/>
                <w:bottom w:val="none" w:sz="0" w:space="0" w:color="auto"/>
                <w:right w:val="none" w:sz="0" w:space="0" w:color="auto"/>
              </w:divBdr>
              <w:divsChild>
                <w:div w:id="487328413">
                  <w:marLeft w:val="0"/>
                  <w:marRight w:val="0"/>
                  <w:marTop w:val="0"/>
                  <w:marBottom w:val="0"/>
                  <w:divBdr>
                    <w:top w:val="none" w:sz="0" w:space="0" w:color="auto"/>
                    <w:left w:val="none" w:sz="0" w:space="0" w:color="auto"/>
                    <w:bottom w:val="none" w:sz="0" w:space="0" w:color="auto"/>
                    <w:right w:val="none" w:sz="0" w:space="0" w:color="auto"/>
                  </w:divBdr>
                </w:div>
              </w:divsChild>
            </w:div>
            <w:div w:id="1502890252">
              <w:marLeft w:val="0"/>
              <w:marRight w:val="0"/>
              <w:marTop w:val="0"/>
              <w:marBottom w:val="0"/>
              <w:divBdr>
                <w:top w:val="none" w:sz="0" w:space="0" w:color="auto"/>
                <w:left w:val="none" w:sz="0" w:space="0" w:color="auto"/>
                <w:bottom w:val="none" w:sz="0" w:space="0" w:color="auto"/>
                <w:right w:val="none" w:sz="0" w:space="0" w:color="auto"/>
              </w:divBdr>
              <w:divsChild>
                <w:div w:id="2141992069">
                  <w:marLeft w:val="0"/>
                  <w:marRight w:val="0"/>
                  <w:marTop w:val="0"/>
                  <w:marBottom w:val="0"/>
                  <w:divBdr>
                    <w:top w:val="none" w:sz="0" w:space="0" w:color="auto"/>
                    <w:left w:val="none" w:sz="0" w:space="0" w:color="auto"/>
                    <w:bottom w:val="none" w:sz="0" w:space="0" w:color="auto"/>
                    <w:right w:val="none" w:sz="0" w:space="0" w:color="auto"/>
                  </w:divBdr>
                </w:div>
              </w:divsChild>
            </w:div>
            <w:div w:id="782648545">
              <w:marLeft w:val="0"/>
              <w:marRight w:val="0"/>
              <w:marTop w:val="0"/>
              <w:marBottom w:val="0"/>
              <w:divBdr>
                <w:top w:val="none" w:sz="0" w:space="0" w:color="auto"/>
                <w:left w:val="none" w:sz="0" w:space="0" w:color="auto"/>
                <w:bottom w:val="none" w:sz="0" w:space="0" w:color="auto"/>
                <w:right w:val="none" w:sz="0" w:space="0" w:color="auto"/>
              </w:divBdr>
              <w:divsChild>
                <w:div w:id="1696614062">
                  <w:marLeft w:val="0"/>
                  <w:marRight w:val="0"/>
                  <w:marTop w:val="0"/>
                  <w:marBottom w:val="0"/>
                  <w:divBdr>
                    <w:top w:val="none" w:sz="0" w:space="0" w:color="auto"/>
                    <w:left w:val="none" w:sz="0" w:space="0" w:color="auto"/>
                    <w:bottom w:val="none" w:sz="0" w:space="0" w:color="auto"/>
                    <w:right w:val="none" w:sz="0" w:space="0" w:color="auto"/>
                  </w:divBdr>
                </w:div>
              </w:divsChild>
            </w:div>
            <w:div w:id="69736895">
              <w:marLeft w:val="0"/>
              <w:marRight w:val="0"/>
              <w:marTop w:val="0"/>
              <w:marBottom w:val="0"/>
              <w:divBdr>
                <w:top w:val="none" w:sz="0" w:space="0" w:color="auto"/>
                <w:left w:val="none" w:sz="0" w:space="0" w:color="auto"/>
                <w:bottom w:val="none" w:sz="0" w:space="0" w:color="auto"/>
                <w:right w:val="none" w:sz="0" w:space="0" w:color="auto"/>
              </w:divBdr>
              <w:divsChild>
                <w:div w:id="258343009">
                  <w:marLeft w:val="0"/>
                  <w:marRight w:val="0"/>
                  <w:marTop w:val="0"/>
                  <w:marBottom w:val="0"/>
                  <w:divBdr>
                    <w:top w:val="none" w:sz="0" w:space="0" w:color="auto"/>
                    <w:left w:val="none" w:sz="0" w:space="0" w:color="auto"/>
                    <w:bottom w:val="none" w:sz="0" w:space="0" w:color="auto"/>
                    <w:right w:val="none" w:sz="0" w:space="0" w:color="auto"/>
                  </w:divBdr>
                </w:div>
              </w:divsChild>
            </w:div>
            <w:div w:id="1565095483">
              <w:marLeft w:val="0"/>
              <w:marRight w:val="0"/>
              <w:marTop w:val="0"/>
              <w:marBottom w:val="0"/>
              <w:divBdr>
                <w:top w:val="none" w:sz="0" w:space="0" w:color="auto"/>
                <w:left w:val="none" w:sz="0" w:space="0" w:color="auto"/>
                <w:bottom w:val="none" w:sz="0" w:space="0" w:color="auto"/>
                <w:right w:val="none" w:sz="0" w:space="0" w:color="auto"/>
              </w:divBdr>
              <w:divsChild>
                <w:div w:id="916402115">
                  <w:marLeft w:val="0"/>
                  <w:marRight w:val="0"/>
                  <w:marTop w:val="0"/>
                  <w:marBottom w:val="0"/>
                  <w:divBdr>
                    <w:top w:val="none" w:sz="0" w:space="0" w:color="auto"/>
                    <w:left w:val="none" w:sz="0" w:space="0" w:color="auto"/>
                    <w:bottom w:val="none" w:sz="0" w:space="0" w:color="auto"/>
                    <w:right w:val="none" w:sz="0" w:space="0" w:color="auto"/>
                  </w:divBdr>
                </w:div>
              </w:divsChild>
            </w:div>
            <w:div w:id="2146310253">
              <w:marLeft w:val="0"/>
              <w:marRight w:val="0"/>
              <w:marTop w:val="0"/>
              <w:marBottom w:val="0"/>
              <w:divBdr>
                <w:top w:val="none" w:sz="0" w:space="0" w:color="auto"/>
                <w:left w:val="none" w:sz="0" w:space="0" w:color="auto"/>
                <w:bottom w:val="none" w:sz="0" w:space="0" w:color="auto"/>
                <w:right w:val="none" w:sz="0" w:space="0" w:color="auto"/>
              </w:divBdr>
              <w:divsChild>
                <w:div w:id="1637220419">
                  <w:marLeft w:val="0"/>
                  <w:marRight w:val="0"/>
                  <w:marTop w:val="0"/>
                  <w:marBottom w:val="0"/>
                  <w:divBdr>
                    <w:top w:val="none" w:sz="0" w:space="0" w:color="auto"/>
                    <w:left w:val="none" w:sz="0" w:space="0" w:color="auto"/>
                    <w:bottom w:val="none" w:sz="0" w:space="0" w:color="auto"/>
                    <w:right w:val="none" w:sz="0" w:space="0" w:color="auto"/>
                  </w:divBdr>
                </w:div>
              </w:divsChild>
            </w:div>
            <w:div w:id="1547448503">
              <w:marLeft w:val="0"/>
              <w:marRight w:val="0"/>
              <w:marTop w:val="0"/>
              <w:marBottom w:val="0"/>
              <w:divBdr>
                <w:top w:val="none" w:sz="0" w:space="0" w:color="auto"/>
                <w:left w:val="none" w:sz="0" w:space="0" w:color="auto"/>
                <w:bottom w:val="none" w:sz="0" w:space="0" w:color="auto"/>
                <w:right w:val="none" w:sz="0" w:space="0" w:color="auto"/>
              </w:divBdr>
              <w:divsChild>
                <w:div w:id="281228441">
                  <w:marLeft w:val="0"/>
                  <w:marRight w:val="0"/>
                  <w:marTop w:val="0"/>
                  <w:marBottom w:val="0"/>
                  <w:divBdr>
                    <w:top w:val="none" w:sz="0" w:space="0" w:color="auto"/>
                    <w:left w:val="none" w:sz="0" w:space="0" w:color="auto"/>
                    <w:bottom w:val="none" w:sz="0" w:space="0" w:color="auto"/>
                    <w:right w:val="none" w:sz="0" w:space="0" w:color="auto"/>
                  </w:divBdr>
                </w:div>
              </w:divsChild>
            </w:div>
            <w:div w:id="878979856">
              <w:marLeft w:val="0"/>
              <w:marRight w:val="0"/>
              <w:marTop w:val="0"/>
              <w:marBottom w:val="0"/>
              <w:divBdr>
                <w:top w:val="none" w:sz="0" w:space="0" w:color="auto"/>
                <w:left w:val="none" w:sz="0" w:space="0" w:color="auto"/>
                <w:bottom w:val="none" w:sz="0" w:space="0" w:color="auto"/>
                <w:right w:val="none" w:sz="0" w:space="0" w:color="auto"/>
              </w:divBdr>
              <w:divsChild>
                <w:div w:id="94447226">
                  <w:marLeft w:val="0"/>
                  <w:marRight w:val="0"/>
                  <w:marTop w:val="0"/>
                  <w:marBottom w:val="0"/>
                  <w:divBdr>
                    <w:top w:val="none" w:sz="0" w:space="0" w:color="auto"/>
                    <w:left w:val="none" w:sz="0" w:space="0" w:color="auto"/>
                    <w:bottom w:val="none" w:sz="0" w:space="0" w:color="auto"/>
                    <w:right w:val="none" w:sz="0" w:space="0" w:color="auto"/>
                  </w:divBdr>
                </w:div>
              </w:divsChild>
            </w:div>
            <w:div w:id="1997419405">
              <w:marLeft w:val="0"/>
              <w:marRight w:val="0"/>
              <w:marTop w:val="0"/>
              <w:marBottom w:val="0"/>
              <w:divBdr>
                <w:top w:val="none" w:sz="0" w:space="0" w:color="auto"/>
                <w:left w:val="none" w:sz="0" w:space="0" w:color="auto"/>
                <w:bottom w:val="none" w:sz="0" w:space="0" w:color="auto"/>
                <w:right w:val="none" w:sz="0" w:space="0" w:color="auto"/>
              </w:divBdr>
              <w:divsChild>
                <w:div w:id="388578725">
                  <w:marLeft w:val="0"/>
                  <w:marRight w:val="0"/>
                  <w:marTop w:val="0"/>
                  <w:marBottom w:val="0"/>
                  <w:divBdr>
                    <w:top w:val="none" w:sz="0" w:space="0" w:color="auto"/>
                    <w:left w:val="none" w:sz="0" w:space="0" w:color="auto"/>
                    <w:bottom w:val="none" w:sz="0" w:space="0" w:color="auto"/>
                    <w:right w:val="none" w:sz="0" w:space="0" w:color="auto"/>
                  </w:divBdr>
                </w:div>
              </w:divsChild>
            </w:div>
            <w:div w:id="790900172">
              <w:marLeft w:val="0"/>
              <w:marRight w:val="0"/>
              <w:marTop w:val="0"/>
              <w:marBottom w:val="0"/>
              <w:divBdr>
                <w:top w:val="none" w:sz="0" w:space="0" w:color="auto"/>
                <w:left w:val="none" w:sz="0" w:space="0" w:color="auto"/>
                <w:bottom w:val="none" w:sz="0" w:space="0" w:color="auto"/>
                <w:right w:val="none" w:sz="0" w:space="0" w:color="auto"/>
              </w:divBdr>
              <w:divsChild>
                <w:div w:id="1065882183">
                  <w:marLeft w:val="0"/>
                  <w:marRight w:val="0"/>
                  <w:marTop w:val="0"/>
                  <w:marBottom w:val="0"/>
                  <w:divBdr>
                    <w:top w:val="none" w:sz="0" w:space="0" w:color="auto"/>
                    <w:left w:val="none" w:sz="0" w:space="0" w:color="auto"/>
                    <w:bottom w:val="none" w:sz="0" w:space="0" w:color="auto"/>
                    <w:right w:val="none" w:sz="0" w:space="0" w:color="auto"/>
                  </w:divBdr>
                </w:div>
              </w:divsChild>
            </w:div>
            <w:div w:id="795298801">
              <w:marLeft w:val="0"/>
              <w:marRight w:val="0"/>
              <w:marTop w:val="0"/>
              <w:marBottom w:val="0"/>
              <w:divBdr>
                <w:top w:val="none" w:sz="0" w:space="0" w:color="auto"/>
                <w:left w:val="none" w:sz="0" w:space="0" w:color="auto"/>
                <w:bottom w:val="none" w:sz="0" w:space="0" w:color="auto"/>
                <w:right w:val="none" w:sz="0" w:space="0" w:color="auto"/>
              </w:divBdr>
              <w:divsChild>
                <w:div w:id="2065565411">
                  <w:marLeft w:val="0"/>
                  <w:marRight w:val="0"/>
                  <w:marTop w:val="0"/>
                  <w:marBottom w:val="0"/>
                  <w:divBdr>
                    <w:top w:val="none" w:sz="0" w:space="0" w:color="auto"/>
                    <w:left w:val="none" w:sz="0" w:space="0" w:color="auto"/>
                    <w:bottom w:val="none" w:sz="0" w:space="0" w:color="auto"/>
                    <w:right w:val="none" w:sz="0" w:space="0" w:color="auto"/>
                  </w:divBdr>
                </w:div>
              </w:divsChild>
            </w:div>
            <w:div w:id="287010839">
              <w:marLeft w:val="0"/>
              <w:marRight w:val="0"/>
              <w:marTop w:val="0"/>
              <w:marBottom w:val="0"/>
              <w:divBdr>
                <w:top w:val="none" w:sz="0" w:space="0" w:color="auto"/>
                <w:left w:val="none" w:sz="0" w:space="0" w:color="auto"/>
                <w:bottom w:val="none" w:sz="0" w:space="0" w:color="auto"/>
                <w:right w:val="none" w:sz="0" w:space="0" w:color="auto"/>
              </w:divBdr>
              <w:divsChild>
                <w:div w:id="1826312468">
                  <w:marLeft w:val="0"/>
                  <w:marRight w:val="0"/>
                  <w:marTop w:val="0"/>
                  <w:marBottom w:val="0"/>
                  <w:divBdr>
                    <w:top w:val="none" w:sz="0" w:space="0" w:color="auto"/>
                    <w:left w:val="none" w:sz="0" w:space="0" w:color="auto"/>
                    <w:bottom w:val="none" w:sz="0" w:space="0" w:color="auto"/>
                    <w:right w:val="none" w:sz="0" w:space="0" w:color="auto"/>
                  </w:divBdr>
                </w:div>
              </w:divsChild>
            </w:div>
            <w:div w:id="1448694649">
              <w:marLeft w:val="0"/>
              <w:marRight w:val="0"/>
              <w:marTop w:val="0"/>
              <w:marBottom w:val="0"/>
              <w:divBdr>
                <w:top w:val="none" w:sz="0" w:space="0" w:color="auto"/>
                <w:left w:val="none" w:sz="0" w:space="0" w:color="auto"/>
                <w:bottom w:val="none" w:sz="0" w:space="0" w:color="auto"/>
                <w:right w:val="none" w:sz="0" w:space="0" w:color="auto"/>
              </w:divBdr>
              <w:divsChild>
                <w:div w:id="1029188737">
                  <w:marLeft w:val="0"/>
                  <w:marRight w:val="0"/>
                  <w:marTop w:val="0"/>
                  <w:marBottom w:val="0"/>
                  <w:divBdr>
                    <w:top w:val="none" w:sz="0" w:space="0" w:color="auto"/>
                    <w:left w:val="none" w:sz="0" w:space="0" w:color="auto"/>
                    <w:bottom w:val="none" w:sz="0" w:space="0" w:color="auto"/>
                    <w:right w:val="none" w:sz="0" w:space="0" w:color="auto"/>
                  </w:divBdr>
                </w:div>
              </w:divsChild>
            </w:div>
            <w:div w:id="1158423338">
              <w:marLeft w:val="0"/>
              <w:marRight w:val="0"/>
              <w:marTop w:val="0"/>
              <w:marBottom w:val="0"/>
              <w:divBdr>
                <w:top w:val="none" w:sz="0" w:space="0" w:color="auto"/>
                <w:left w:val="none" w:sz="0" w:space="0" w:color="auto"/>
                <w:bottom w:val="none" w:sz="0" w:space="0" w:color="auto"/>
                <w:right w:val="none" w:sz="0" w:space="0" w:color="auto"/>
              </w:divBdr>
              <w:divsChild>
                <w:div w:id="1732071538">
                  <w:marLeft w:val="0"/>
                  <w:marRight w:val="0"/>
                  <w:marTop w:val="0"/>
                  <w:marBottom w:val="0"/>
                  <w:divBdr>
                    <w:top w:val="none" w:sz="0" w:space="0" w:color="auto"/>
                    <w:left w:val="none" w:sz="0" w:space="0" w:color="auto"/>
                    <w:bottom w:val="none" w:sz="0" w:space="0" w:color="auto"/>
                    <w:right w:val="none" w:sz="0" w:space="0" w:color="auto"/>
                  </w:divBdr>
                </w:div>
              </w:divsChild>
            </w:div>
            <w:div w:id="1157308736">
              <w:marLeft w:val="0"/>
              <w:marRight w:val="0"/>
              <w:marTop w:val="0"/>
              <w:marBottom w:val="0"/>
              <w:divBdr>
                <w:top w:val="none" w:sz="0" w:space="0" w:color="auto"/>
                <w:left w:val="none" w:sz="0" w:space="0" w:color="auto"/>
                <w:bottom w:val="none" w:sz="0" w:space="0" w:color="auto"/>
                <w:right w:val="none" w:sz="0" w:space="0" w:color="auto"/>
              </w:divBdr>
              <w:divsChild>
                <w:div w:id="15180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28194">
      <w:bodyDiv w:val="1"/>
      <w:marLeft w:val="0"/>
      <w:marRight w:val="0"/>
      <w:marTop w:val="0"/>
      <w:marBottom w:val="0"/>
      <w:divBdr>
        <w:top w:val="none" w:sz="0" w:space="0" w:color="auto"/>
        <w:left w:val="none" w:sz="0" w:space="0" w:color="auto"/>
        <w:bottom w:val="none" w:sz="0" w:space="0" w:color="auto"/>
        <w:right w:val="none" w:sz="0" w:space="0" w:color="auto"/>
      </w:divBdr>
      <w:divsChild>
        <w:div w:id="912154797">
          <w:marLeft w:val="0"/>
          <w:marRight w:val="0"/>
          <w:marTop w:val="0"/>
          <w:marBottom w:val="0"/>
          <w:divBdr>
            <w:top w:val="none" w:sz="0" w:space="0" w:color="auto"/>
            <w:left w:val="none" w:sz="0" w:space="0" w:color="auto"/>
            <w:bottom w:val="none" w:sz="0" w:space="0" w:color="auto"/>
            <w:right w:val="none" w:sz="0" w:space="0" w:color="auto"/>
          </w:divBdr>
          <w:divsChild>
            <w:div w:id="1701205837">
              <w:marLeft w:val="0"/>
              <w:marRight w:val="0"/>
              <w:marTop w:val="0"/>
              <w:marBottom w:val="0"/>
              <w:divBdr>
                <w:top w:val="none" w:sz="0" w:space="0" w:color="auto"/>
                <w:left w:val="none" w:sz="0" w:space="0" w:color="auto"/>
                <w:bottom w:val="none" w:sz="0" w:space="0" w:color="auto"/>
                <w:right w:val="none" w:sz="0" w:space="0" w:color="auto"/>
              </w:divBdr>
              <w:divsChild>
                <w:div w:id="11957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71137">
      <w:bodyDiv w:val="1"/>
      <w:marLeft w:val="0"/>
      <w:marRight w:val="0"/>
      <w:marTop w:val="0"/>
      <w:marBottom w:val="0"/>
      <w:divBdr>
        <w:top w:val="none" w:sz="0" w:space="0" w:color="auto"/>
        <w:left w:val="none" w:sz="0" w:space="0" w:color="auto"/>
        <w:bottom w:val="none" w:sz="0" w:space="0" w:color="auto"/>
        <w:right w:val="none" w:sz="0" w:space="0" w:color="auto"/>
      </w:divBdr>
    </w:div>
    <w:div w:id="172258461">
      <w:bodyDiv w:val="1"/>
      <w:marLeft w:val="0"/>
      <w:marRight w:val="0"/>
      <w:marTop w:val="0"/>
      <w:marBottom w:val="0"/>
      <w:divBdr>
        <w:top w:val="none" w:sz="0" w:space="0" w:color="auto"/>
        <w:left w:val="none" w:sz="0" w:space="0" w:color="auto"/>
        <w:bottom w:val="none" w:sz="0" w:space="0" w:color="auto"/>
        <w:right w:val="none" w:sz="0" w:space="0" w:color="auto"/>
      </w:divBdr>
      <w:divsChild>
        <w:div w:id="382489065">
          <w:marLeft w:val="0"/>
          <w:marRight w:val="0"/>
          <w:marTop w:val="0"/>
          <w:marBottom w:val="0"/>
          <w:divBdr>
            <w:top w:val="none" w:sz="0" w:space="0" w:color="auto"/>
            <w:left w:val="none" w:sz="0" w:space="0" w:color="auto"/>
            <w:bottom w:val="none" w:sz="0" w:space="0" w:color="auto"/>
            <w:right w:val="none" w:sz="0" w:space="0" w:color="auto"/>
          </w:divBdr>
          <w:divsChild>
            <w:div w:id="2132900156">
              <w:marLeft w:val="0"/>
              <w:marRight w:val="0"/>
              <w:marTop w:val="0"/>
              <w:marBottom w:val="0"/>
              <w:divBdr>
                <w:top w:val="none" w:sz="0" w:space="0" w:color="auto"/>
                <w:left w:val="none" w:sz="0" w:space="0" w:color="auto"/>
                <w:bottom w:val="none" w:sz="0" w:space="0" w:color="auto"/>
                <w:right w:val="none" w:sz="0" w:space="0" w:color="auto"/>
              </w:divBdr>
              <w:divsChild>
                <w:div w:id="14910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8935">
      <w:bodyDiv w:val="1"/>
      <w:marLeft w:val="0"/>
      <w:marRight w:val="0"/>
      <w:marTop w:val="0"/>
      <w:marBottom w:val="0"/>
      <w:divBdr>
        <w:top w:val="none" w:sz="0" w:space="0" w:color="auto"/>
        <w:left w:val="none" w:sz="0" w:space="0" w:color="auto"/>
        <w:bottom w:val="none" w:sz="0" w:space="0" w:color="auto"/>
        <w:right w:val="none" w:sz="0" w:space="0" w:color="auto"/>
      </w:divBdr>
    </w:div>
    <w:div w:id="270548554">
      <w:bodyDiv w:val="1"/>
      <w:marLeft w:val="0"/>
      <w:marRight w:val="0"/>
      <w:marTop w:val="0"/>
      <w:marBottom w:val="0"/>
      <w:divBdr>
        <w:top w:val="none" w:sz="0" w:space="0" w:color="auto"/>
        <w:left w:val="none" w:sz="0" w:space="0" w:color="auto"/>
        <w:bottom w:val="none" w:sz="0" w:space="0" w:color="auto"/>
        <w:right w:val="none" w:sz="0" w:space="0" w:color="auto"/>
      </w:divBdr>
      <w:divsChild>
        <w:div w:id="1146509459">
          <w:marLeft w:val="0"/>
          <w:marRight w:val="0"/>
          <w:marTop w:val="0"/>
          <w:marBottom w:val="0"/>
          <w:divBdr>
            <w:top w:val="none" w:sz="0" w:space="0" w:color="auto"/>
            <w:left w:val="none" w:sz="0" w:space="0" w:color="auto"/>
            <w:bottom w:val="none" w:sz="0" w:space="0" w:color="auto"/>
            <w:right w:val="none" w:sz="0" w:space="0" w:color="auto"/>
          </w:divBdr>
          <w:divsChild>
            <w:div w:id="1313876429">
              <w:marLeft w:val="0"/>
              <w:marRight w:val="0"/>
              <w:marTop w:val="0"/>
              <w:marBottom w:val="0"/>
              <w:divBdr>
                <w:top w:val="none" w:sz="0" w:space="0" w:color="auto"/>
                <w:left w:val="none" w:sz="0" w:space="0" w:color="auto"/>
                <w:bottom w:val="none" w:sz="0" w:space="0" w:color="auto"/>
                <w:right w:val="none" w:sz="0" w:space="0" w:color="auto"/>
              </w:divBdr>
              <w:divsChild>
                <w:div w:id="19816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13581">
      <w:bodyDiv w:val="1"/>
      <w:marLeft w:val="0"/>
      <w:marRight w:val="0"/>
      <w:marTop w:val="0"/>
      <w:marBottom w:val="0"/>
      <w:divBdr>
        <w:top w:val="none" w:sz="0" w:space="0" w:color="auto"/>
        <w:left w:val="none" w:sz="0" w:space="0" w:color="auto"/>
        <w:bottom w:val="none" w:sz="0" w:space="0" w:color="auto"/>
        <w:right w:val="none" w:sz="0" w:space="0" w:color="auto"/>
      </w:divBdr>
      <w:divsChild>
        <w:div w:id="487290949">
          <w:marLeft w:val="0"/>
          <w:marRight w:val="0"/>
          <w:marTop w:val="0"/>
          <w:marBottom w:val="0"/>
          <w:divBdr>
            <w:top w:val="none" w:sz="0" w:space="0" w:color="auto"/>
            <w:left w:val="none" w:sz="0" w:space="0" w:color="auto"/>
            <w:bottom w:val="none" w:sz="0" w:space="0" w:color="auto"/>
            <w:right w:val="none" w:sz="0" w:space="0" w:color="auto"/>
          </w:divBdr>
          <w:divsChild>
            <w:div w:id="2055544178">
              <w:marLeft w:val="0"/>
              <w:marRight w:val="0"/>
              <w:marTop w:val="0"/>
              <w:marBottom w:val="0"/>
              <w:divBdr>
                <w:top w:val="none" w:sz="0" w:space="0" w:color="auto"/>
                <w:left w:val="none" w:sz="0" w:space="0" w:color="auto"/>
                <w:bottom w:val="none" w:sz="0" w:space="0" w:color="auto"/>
                <w:right w:val="none" w:sz="0" w:space="0" w:color="auto"/>
              </w:divBdr>
              <w:divsChild>
                <w:div w:id="11067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944491">
      <w:bodyDiv w:val="1"/>
      <w:marLeft w:val="0"/>
      <w:marRight w:val="0"/>
      <w:marTop w:val="0"/>
      <w:marBottom w:val="0"/>
      <w:divBdr>
        <w:top w:val="none" w:sz="0" w:space="0" w:color="auto"/>
        <w:left w:val="none" w:sz="0" w:space="0" w:color="auto"/>
        <w:bottom w:val="none" w:sz="0" w:space="0" w:color="auto"/>
        <w:right w:val="none" w:sz="0" w:space="0" w:color="auto"/>
      </w:divBdr>
      <w:divsChild>
        <w:div w:id="726564066">
          <w:marLeft w:val="0"/>
          <w:marRight w:val="0"/>
          <w:marTop w:val="0"/>
          <w:marBottom w:val="0"/>
          <w:divBdr>
            <w:top w:val="none" w:sz="0" w:space="0" w:color="auto"/>
            <w:left w:val="none" w:sz="0" w:space="0" w:color="auto"/>
            <w:bottom w:val="none" w:sz="0" w:space="0" w:color="auto"/>
            <w:right w:val="none" w:sz="0" w:space="0" w:color="auto"/>
          </w:divBdr>
          <w:divsChild>
            <w:div w:id="1869638618">
              <w:marLeft w:val="0"/>
              <w:marRight w:val="0"/>
              <w:marTop w:val="0"/>
              <w:marBottom w:val="0"/>
              <w:divBdr>
                <w:top w:val="none" w:sz="0" w:space="0" w:color="auto"/>
                <w:left w:val="none" w:sz="0" w:space="0" w:color="auto"/>
                <w:bottom w:val="none" w:sz="0" w:space="0" w:color="auto"/>
                <w:right w:val="none" w:sz="0" w:space="0" w:color="auto"/>
              </w:divBdr>
              <w:divsChild>
                <w:div w:id="2128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0308">
      <w:bodyDiv w:val="1"/>
      <w:marLeft w:val="0"/>
      <w:marRight w:val="0"/>
      <w:marTop w:val="0"/>
      <w:marBottom w:val="0"/>
      <w:divBdr>
        <w:top w:val="none" w:sz="0" w:space="0" w:color="auto"/>
        <w:left w:val="none" w:sz="0" w:space="0" w:color="auto"/>
        <w:bottom w:val="none" w:sz="0" w:space="0" w:color="auto"/>
        <w:right w:val="none" w:sz="0" w:space="0" w:color="auto"/>
      </w:divBdr>
      <w:divsChild>
        <w:div w:id="1497332782">
          <w:marLeft w:val="0"/>
          <w:marRight w:val="0"/>
          <w:marTop w:val="0"/>
          <w:marBottom w:val="0"/>
          <w:divBdr>
            <w:top w:val="none" w:sz="0" w:space="0" w:color="auto"/>
            <w:left w:val="none" w:sz="0" w:space="0" w:color="auto"/>
            <w:bottom w:val="none" w:sz="0" w:space="0" w:color="auto"/>
            <w:right w:val="none" w:sz="0" w:space="0" w:color="auto"/>
          </w:divBdr>
          <w:divsChild>
            <w:div w:id="2011054394">
              <w:marLeft w:val="0"/>
              <w:marRight w:val="0"/>
              <w:marTop w:val="0"/>
              <w:marBottom w:val="0"/>
              <w:divBdr>
                <w:top w:val="none" w:sz="0" w:space="0" w:color="auto"/>
                <w:left w:val="none" w:sz="0" w:space="0" w:color="auto"/>
                <w:bottom w:val="none" w:sz="0" w:space="0" w:color="auto"/>
                <w:right w:val="none" w:sz="0" w:space="0" w:color="auto"/>
              </w:divBdr>
              <w:divsChild>
                <w:div w:id="400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32126">
      <w:bodyDiv w:val="1"/>
      <w:marLeft w:val="0"/>
      <w:marRight w:val="0"/>
      <w:marTop w:val="0"/>
      <w:marBottom w:val="0"/>
      <w:divBdr>
        <w:top w:val="none" w:sz="0" w:space="0" w:color="auto"/>
        <w:left w:val="none" w:sz="0" w:space="0" w:color="auto"/>
        <w:bottom w:val="none" w:sz="0" w:space="0" w:color="auto"/>
        <w:right w:val="none" w:sz="0" w:space="0" w:color="auto"/>
      </w:divBdr>
      <w:divsChild>
        <w:div w:id="52394424">
          <w:marLeft w:val="0"/>
          <w:marRight w:val="0"/>
          <w:marTop w:val="0"/>
          <w:marBottom w:val="0"/>
          <w:divBdr>
            <w:top w:val="none" w:sz="0" w:space="0" w:color="auto"/>
            <w:left w:val="none" w:sz="0" w:space="0" w:color="auto"/>
            <w:bottom w:val="none" w:sz="0" w:space="0" w:color="auto"/>
            <w:right w:val="none" w:sz="0" w:space="0" w:color="auto"/>
          </w:divBdr>
          <w:divsChild>
            <w:div w:id="1339427731">
              <w:marLeft w:val="0"/>
              <w:marRight w:val="0"/>
              <w:marTop w:val="0"/>
              <w:marBottom w:val="0"/>
              <w:divBdr>
                <w:top w:val="none" w:sz="0" w:space="0" w:color="auto"/>
                <w:left w:val="none" w:sz="0" w:space="0" w:color="auto"/>
                <w:bottom w:val="none" w:sz="0" w:space="0" w:color="auto"/>
                <w:right w:val="none" w:sz="0" w:space="0" w:color="auto"/>
              </w:divBdr>
              <w:divsChild>
                <w:div w:id="12717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691899">
      <w:bodyDiv w:val="1"/>
      <w:marLeft w:val="0"/>
      <w:marRight w:val="0"/>
      <w:marTop w:val="0"/>
      <w:marBottom w:val="0"/>
      <w:divBdr>
        <w:top w:val="none" w:sz="0" w:space="0" w:color="auto"/>
        <w:left w:val="none" w:sz="0" w:space="0" w:color="auto"/>
        <w:bottom w:val="none" w:sz="0" w:space="0" w:color="auto"/>
        <w:right w:val="none" w:sz="0" w:space="0" w:color="auto"/>
      </w:divBdr>
      <w:divsChild>
        <w:div w:id="717554459">
          <w:marLeft w:val="0"/>
          <w:marRight w:val="0"/>
          <w:marTop w:val="0"/>
          <w:marBottom w:val="0"/>
          <w:divBdr>
            <w:top w:val="none" w:sz="0" w:space="0" w:color="auto"/>
            <w:left w:val="none" w:sz="0" w:space="0" w:color="auto"/>
            <w:bottom w:val="none" w:sz="0" w:space="0" w:color="auto"/>
            <w:right w:val="none" w:sz="0" w:space="0" w:color="auto"/>
          </w:divBdr>
          <w:divsChild>
            <w:div w:id="2116749197">
              <w:marLeft w:val="0"/>
              <w:marRight w:val="0"/>
              <w:marTop w:val="0"/>
              <w:marBottom w:val="0"/>
              <w:divBdr>
                <w:top w:val="none" w:sz="0" w:space="0" w:color="auto"/>
                <w:left w:val="none" w:sz="0" w:space="0" w:color="auto"/>
                <w:bottom w:val="none" w:sz="0" w:space="0" w:color="auto"/>
                <w:right w:val="none" w:sz="0" w:space="0" w:color="auto"/>
              </w:divBdr>
              <w:divsChild>
                <w:div w:id="16746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530132">
      <w:bodyDiv w:val="1"/>
      <w:marLeft w:val="0"/>
      <w:marRight w:val="0"/>
      <w:marTop w:val="0"/>
      <w:marBottom w:val="0"/>
      <w:divBdr>
        <w:top w:val="none" w:sz="0" w:space="0" w:color="auto"/>
        <w:left w:val="none" w:sz="0" w:space="0" w:color="auto"/>
        <w:bottom w:val="none" w:sz="0" w:space="0" w:color="auto"/>
        <w:right w:val="none" w:sz="0" w:space="0" w:color="auto"/>
      </w:divBdr>
      <w:divsChild>
        <w:div w:id="1263302252">
          <w:marLeft w:val="0"/>
          <w:marRight w:val="0"/>
          <w:marTop w:val="0"/>
          <w:marBottom w:val="0"/>
          <w:divBdr>
            <w:top w:val="none" w:sz="0" w:space="0" w:color="auto"/>
            <w:left w:val="none" w:sz="0" w:space="0" w:color="auto"/>
            <w:bottom w:val="none" w:sz="0" w:space="0" w:color="auto"/>
            <w:right w:val="none" w:sz="0" w:space="0" w:color="auto"/>
          </w:divBdr>
          <w:divsChild>
            <w:div w:id="293876324">
              <w:marLeft w:val="0"/>
              <w:marRight w:val="0"/>
              <w:marTop w:val="0"/>
              <w:marBottom w:val="0"/>
              <w:divBdr>
                <w:top w:val="none" w:sz="0" w:space="0" w:color="auto"/>
                <w:left w:val="none" w:sz="0" w:space="0" w:color="auto"/>
                <w:bottom w:val="none" w:sz="0" w:space="0" w:color="auto"/>
                <w:right w:val="none" w:sz="0" w:space="0" w:color="auto"/>
              </w:divBdr>
              <w:divsChild>
                <w:div w:id="9740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489629">
      <w:bodyDiv w:val="1"/>
      <w:marLeft w:val="0"/>
      <w:marRight w:val="0"/>
      <w:marTop w:val="0"/>
      <w:marBottom w:val="0"/>
      <w:divBdr>
        <w:top w:val="none" w:sz="0" w:space="0" w:color="auto"/>
        <w:left w:val="none" w:sz="0" w:space="0" w:color="auto"/>
        <w:bottom w:val="none" w:sz="0" w:space="0" w:color="auto"/>
        <w:right w:val="none" w:sz="0" w:space="0" w:color="auto"/>
      </w:divBdr>
      <w:divsChild>
        <w:div w:id="1466508305">
          <w:marLeft w:val="0"/>
          <w:marRight w:val="0"/>
          <w:marTop w:val="0"/>
          <w:marBottom w:val="0"/>
          <w:divBdr>
            <w:top w:val="none" w:sz="0" w:space="0" w:color="auto"/>
            <w:left w:val="none" w:sz="0" w:space="0" w:color="auto"/>
            <w:bottom w:val="none" w:sz="0" w:space="0" w:color="auto"/>
            <w:right w:val="none" w:sz="0" w:space="0" w:color="auto"/>
          </w:divBdr>
          <w:divsChild>
            <w:div w:id="1171530089">
              <w:marLeft w:val="0"/>
              <w:marRight w:val="0"/>
              <w:marTop w:val="0"/>
              <w:marBottom w:val="0"/>
              <w:divBdr>
                <w:top w:val="none" w:sz="0" w:space="0" w:color="auto"/>
                <w:left w:val="none" w:sz="0" w:space="0" w:color="auto"/>
                <w:bottom w:val="none" w:sz="0" w:space="0" w:color="auto"/>
                <w:right w:val="none" w:sz="0" w:space="0" w:color="auto"/>
              </w:divBdr>
              <w:divsChild>
                <w:div w:id="7123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02005">
      <w:bodyDiv w:val="1"/>
      <w:marLeft w:val="0"/>
      <w:marRight w:val="0"/>
      <w:marTop w:val="0"/>
      <w:marBottom w:val="0"/>
      <w:divBdr>
        <w:top w:val="none" w:sz="0" w:space="0" w:color="auto"/>
        <w:left w:val="none" w:sz="0" w:space="0" w:color="auto"/>
        <w:bottom w:val="none" w:sz="0" w:space="0" w:color="auto"/>
        <w:right w:val="none" w:sz="0" w:space="0" w:color="auto"/>
      </w:divBdr>
    </w:div>
    <w:div w:id="1224759422">
      <w:bodyDiv w:val="1"/>
      <w:marLeft w:val="0"/>
      <w:marRight w:val="0"/>
      <w:marTop w:val="0"/>
      <w:marBottom w:val="0"/>
      <w:divBdr>
        <w:top w:val="none" w:sz="0" w:space="0" w:color="auto"/>
        <w:left w:val="none" w:sz="0" w:space="0" w:color="auto"/>
        <w:bottom w:val="none" w:sz="0" w:space="0" w:color="auto"/>
        <w:right w:val="none" w:sz="0" w:space="0" w:color="auto"/>
      </w:divBdr>
      <w:divsChild>
        <w:div w:id="523442076">
          <w:marLeft w:val="0"/>
          <w:marRight w:val="0"/>
          <w:marTop w:val="0"/>
          <w:marBottom w:val="0"/>
          <w:divBdr>
            <w:top w:val="none" w:sz="0" w:space="0" w:color="auto"/>
            <w:left w:val="none" w:sz="0" w:space="0" w:color="auto"/>
            <w:bottom w:val="none" w:sz="0" w:space="0" w:color="auto"/>
            <w:right w:val="none" w:sz="0" w:space="0" w:color="auto"/>
          </w:divBdr>
          <w:divsChild>
            <w:div w:id="751126914">
              <w:marLeft w:val="0"/>
              <w:marRight w:val="0"/>
              <w:marTop w:val="0"/>
              <w:marBottom w:val="0"/>
              <w:divBdr>
                <w:top w:val="none" w:sz="0" w:space="0" w:color="auto"/>
                <w:left w:val="none" w:sz="0" w:space="0" w:color="auto"/>
                <w:bottom w:val="none" w:sz="0" w:space="0" w:color="auto"/>
                <w:right w:val="none" w:sz="0" w:space="0" w:color="auto"/>
              </w:divBdr>
              <w:divsChild>
                <w:div w:id="657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33607">
      <w:bodyDiv w:val="1"/>
      <w:marLeft w:val="0"/>
      <w:marRight w:val="0"/>
      <w:marTop w:val="0"/>
      <w:marBottom w:val="0"/>
      <w:divBdr>
        <w:top w:val="none" w:sz="0" w:space="0" w:color="auto"/>
        <w:left w:val="none" w:sz="0" w:space="0" w:color="auto"/>
        <w:bottom w:val="none" w:sz="0" w:space="0" w:color="auto"/>
        <w:right w:val="none" w:sz="0" w:space="0" w:color="auto"/>
      </w:divBdr>
      <w:divsChild>
        <w:div w:id="1234782305">
          <w:marLeft w:val="0"/>
          <w:marRight w:val="0"/>
          <w:marTop w:val="0"/>
          <w:marBottom w:val="0"/>
          <w:divBdr>
            <w:top w:val="none" w:sz="0" w:space="0" w:color="auto"/>
            <w:left w:val="none" w:sz="0" w:space="0" w:color="auto"/>
            <w:bottom w:val="none" w:sz="0" w:space="0" w:color="auto"/>
            <w:right w:val="none" w:sz="0" w:space="0" w:color="auto"/>
          </w:divBdr>
          <w:divsChild>
            <w:div w:id="436413157">
              <w:marLeft w:val="0"/>
              <w:marRight w:val="0"/>
              <w:marTop w:val="0"/>
              <w:marBottom w:val="0"/>
              <w:divBdr>
                <w:top w:val="none" w:sz="0" w:space="0" w:color="auto"/>
                <w:left w:val="none" w:sz="0" w:space="0" w:color="auto"/>
                <w:bottom w:val="none" w:sz="0" w:space="0" w:color="auto"/>
                <w:right w:val="none" w:sz="0" w:space="0" w:color="auto"/>
              </w:divBdr>
              <w:divsChild>
                <w:div w:id="25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0521">
      <w:bodyDiv w:val="1"/>
      <w:marLeft w:val="0"/>
      <w:marRight w:val="0"/>
      <w:marTop w:val="0"/>
      <w:marBottom w:val="0"/>
      <w:divBdr>
        <w:top w:val="none" w:sz="0" w:space="0" w:color="auto"/>
        <w:left w:val="none" w:sz="0" w:space="0" w:color="auto"/>
        <w:bottom w:val="none" w:sz="0" w:space="0" w:color="auto"/>
        <w:right w:val="none" w:sz="0" w:space="0" w:color="auto"/>
      </w:divBdr>
      <w:divsChild>
        <w:div w:id="2063283433">
          <w:marLeft w:val="0"/>
          <w:marRight w:val="0"/>
          <w:marTop w:val="0"/>
          <w:marBottom w:val="0"/>
          <w:divBdr>
            <w:top w:val="none" w:sz="0" w:space="0" w:color="auto"/>
            <w:left w:val="none" w:sz="0" w:space="0" w:color="auto"/>
            <w:bottom w:val="none" w:sz="0" w:space="0" w:color="auto"/>
            <w:right w:val="none" w:sz="0" w:space="0" w:color="auto"/>
          </w:divBdr>
          <w:divsChild>
            <w:div w:id="575823221">
              <w:marLeft w:val="0"/>
              <w:marRight w:val="0"/>
              <w:marTop w:val="0"/>
              <w:marBottom w:val="0"/>
              <w:divBdr>
                <w:top w:val="none" w:sz="0" w:space="0" w:color="auto"/>
                <w:left w:val="none" w:sz="0" w:space="0" w:color="auto"/>
                <w:bottom w:val="none" w:sz="0" w:space="0" w:color="auto"/>
                <w:right w:val="none" w:sz="0" w:space="0" w:color="auto"/>
              </w:divBdr>
              <w:divsChild>
                <w:div w:id="9191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13966">
      <w:bodyDiv w:val="1"/>
      <w:marLeft w:val="0"/>
      <w:marRight w:val="0"/>
      <w:marTop w:val="0"/>
      <w:marBottom w:val="0"/>
      <w:divBdr>
        <w:top w:val="none" w:sz="0" w:space="0" w:color="auto"/>
        <w:left w:val="none" w:sz="0" w:space="0" w:color="auto"/>
        <w:bottom w:val="none" w:sz="0" w:space="0" w:color="auto"/>
        <w:right w:val="none" w:sz="0" w:space="0" w:color="auto"/>
      </w:divBdr>
    </w:div>
    <w:div w:id="1736395593">
      <w:bodyDiv w:val="1"/>
      <w:marLeft w:val="0"/>
      <w:marRight w:val="0"/>
      <w:marTop w:val="0"/>
      <w:marBottom w:val="0"/>
      <w:divBdr>
        <w:top w:val="none" w:sz="0" w:space="0" w:color="auto"/>
        <w:left w:val="none" w:sz="0" w:space="0" w:color="auto"/>
        <w:bottom w:val="none" w:sz="0" w:space="0" w:color="auto"/>
        <w:right w:val="none" w:sz="0" w:space="0" w:color="auto"/>
      </w:divBdr>
    </w:div>
    <w:div w:id="1813327160">
      <w:bodyDiv w:val="1"/>
      <w:marLeft w:val="0"/>
      <w:marRight w:val="0"/>
      <w:marTop w:val="0"/>
      <w:marBottom w:val="0"/>
      <w:divBdr>
        <w:top w:val="none" w:sz="0" w:space="0" w:color="auto"/>
        <w:left w:val="none" w:sz="0" w:space="0" w:color="auto"/>
        <w:bottom w:val="none" w:sz="0" w:space="0" w:color="auto"/>
        <w:right w:val="none" w:sz="0" w:space="0" w:color="auto"/>
      </w:divBdr>
    </w:div>
    <w:div w:id="2014523766">
      <w:bodyDiv w:val="1"/>
      <w:marLeft w:val="0"/>
      <w:marRight w:val="0"/>
      <w:marTop w:val="0"/>
      <w:marBottom w:val="0"/>
      <w:divBdr>
        <w:top w:val="none" w:sz="0" w:space="0" w:color="auto"/>
        <w:left w:val="none" w:sz="0" w:space="0" w:color="auto"/>
        <w:bottom w:val="none" w:sz="0" w:space="0" w:color="auto"/>
        <w:right w:val="none" w:sz="0" w:space="0" w:color="auto"/>
      </w:divBdr>
      <w:divsChild>
        <w:div w:id="203059471">
          <w:marLeft w:val="0"/>
          <w:marRight w:val="0"/>
          <w:marTop w:val="0"/>
          <w:marBottom w:val="0"/>
          <w:divBdr>
            <w:top w:val="none" w:sz="0" w:space="0" w:color="auto"/>
            <w:left w:val="none" w:sz="0" w:space="0" w:color="auto"/>
            <w:bottom w:val="none" w:sz="0" w:space="0" w:color="auto"/>
            <w:right w:val="none" w:sz="0" w:space="0" w:color="auto"/>
          </w:divBdr>
          <w:divsChild>
            <w:div w:id="378669964">
              <w:marLeft w:val="0"/>
              <w:marRight w:val="0"/>
              <w:marTop w:val="0"/>
              <w:marBottom w:val="0"/>
              <w:divBdr>
                <w:top w:val="none" w:sz="0" w:space="0" w:color="auto"/>
                <w:left w:val="none" w:sz="0" w:space="0" w:color="auto"/>
                <w:bottom w:val="none" w:sz="0" w:space="0" w:color="auto"/>
                <w:right w:val="none" w:sz="0" w:space="0" w:color="auto"/>
              </w:divBdr>
              <w:divsChild>
                <w:div w:id="2339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60262">
      <w:bodyDiv w:val="1"/>
      <w:marLeft w:val="0"/>
      <w:marRight w:val="0"/>
      <w:marTop w:val="0"/>
      <w:marBottom w:val="0"/>
      <w:divBdr>
        <w:top w:val="none" w:sz="0" w:space="0" w:color="auto"/>
        <w:left w:val="none" w:sz="0" w:space="0" w:color="auto"/>
        <w:bottom w:val="none" w:sz="0" w:space="0" w:color="auto"/>
        <w:right w:val="none" w:sz="0" w:space="0" w:color="auto"/>
      </w:divBdr>
      <w:divsChild>
        <w:div w:id="1945385661">
          <w:marLeft w:val="0"/>
          <w:marRight w:val="0"/>
          <w:marTop w:val="0"/>
          <w:marBottom w:val="0"/>
          <w:divBdr>
            <w:top w:val="none" w:sz="0" w:space="0" w:color="auto"/>
            <w:left w:val="none" w:sz="0" w:space="0" w:color="auto"/>
            <w:bottom w:val="none" w:sz="0" w:space="0" w:color="auto"/>
            <w:right w:val="none" w:sz="0" w:space="0" w:color="auto"/>
          </w:divBdr>
          <w:divsChild>
            <w:div w:id="1946379561">
              <w:marLeft w:val="0"/>
              <w:marRight w:val="0"/>
              <w:marTop w:val="0"/>
              <w:marBottom w:val="0"/>
              <w:divBdr>
                <w:top w:val="none" w:sz="0" w:space="0" w:color="auto"/>
                <w:left w:val="none" w:sz="0" w:space="0" w:color="auto"/>
                <w:bottom w:val="none" w:sz="0" w:space="0" w:color="auto"/>
                <w:right w:val="none" w:sz="0" w:space="0" w:color="auto"/>
              </w:divBdr>
              <w:divsChild>
                <w:div w:id="165394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41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nv.gov.ar"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exoalyc.com.a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UlmaLpltl5Xh1cWfS4soUv8JFw==">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18</Pages>
  <Words>8457</Words>
  <Characters>46517</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 Curti | MATba Alyc</dc:creator>
  <cp:lastModifiedBy>MV</cp:lastModifiedBy>
  <cp:revision>75</cp:revision>
  <dcterms:created xsi:type="dcterms:W3CDTF">2022-05-28T16:03:00Z</dcterms:created>
  <dcterms:modified xsi:type="dcterms:W3CDTF">2025-09-26T13:08:00Z</dcterms:modified>
</cp:coreProperties>
</file>